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6E" w:rsidRDefault="00F4496E" w:rsidP="004450A2">
      <w:pPr>
        <w:keepNext/>
        <w:keepLines/>
        <w:spacing w:after="0" w:line="360" w:lineRule="auto"/>
        <w:jc w:val="center"/>
        <w:rPr>
          <w:rFonts w:ascii="Times New Roman" w:eastAsia="Times New Roman" w:hAnsi="Times New Roman" w:cs="Times New Roman"/>
          <w:b/>
          <w:noProof/>
          <w:sz w:val="26"/>
          <w:szCs w:val="26"/>
          <w:lang w:eastAsia="ro-RO"/>
        </w:rPr>
      </w:pPr>
    </w:p>
    <w:p w:rsidR="004450A2" w:rsidRPr="004450A2" w:rsidRDefault="004450A2" w:rsidP="004450A2">
      <w:pPr>
        <w:keepNext/>
        <w:keepLines/>
        <w:spacing w:after="0" w:line="360" w:lineRule="auto"/>
        <w:jc w:val="center"/>
        <w:rPr>
          <w:rFonts w:ascii="Times New Roman" w:eastAsia="Times New Roman" w:hAnsi="Times New Roman" w:cs="Times New Roman"/>
          <w:b/>
          <w:noProof/>
          <w:sz w:val="26"/>
          <w:szCs w:val="26"/>
          <w:lang w:eastAsia="ro-RO"/>
        </w:rPr>
      </w:pPr>
      <w:r w:rsidRPr="004450A2">
        <w:rPr>
          <w:rFonts w:ascii="Times New Roman" w:eastAsia="Times New Roman" w:hAnsi="Times New Roman" w:cs="Times New Roman"/>
          <w:b/>
          <w:noProof/>
          <w:sz w:val="26"/>
          <w:szCs w:val="26"/>
          <w:lang w:eastAsia="ro-RO"/>
        </w:rPr>
        <w:t>Contract subsecvent</w:t>
      </w:r>
      <w:r w:rsidR="00AC5EAD">
        <w:rPr>
          <w:rFonts w:ascii="Times New Roman" w:eastAsia="Times New Roman" w:hAnsi="Times New Roman" w:cs="Times New Roman"/>
          <w:b/>
          <w:noProof/>
          <w:sz w:val="26"/>
          <w:szCs w:val="26"/>
          <w:lang w:eastAsia="ro-RO"/>
        </w:rPr>
        <w:t xml:space="preserve"> 3</w:t>
      </w:r>
      <w:r w:rsidRPr="004450A2">
        <w:rPr>
          <w:rFonts w:ascii="Times New Roman" w:eastAsia="Times New Roman" w:hAnsi="Times New Roman" w:cs="Times New Roman"/>
          <w:b/>
          <w:noProof/>
          <w:sz w:val="26"/>
          <w:szCs w:val="26"/>
          <w:lang w:eastAsia="ro-RO"/>
        </w:rPr>
        <w:t xml:space="preserve"> nr. </w:t>
      </w:r>
      <w:r w:rsidR="009D4B44">
        <w:rPr>
          <w:rFonts w:ascii="Times New Roman" w:eastAsia="Times New Roman" w:hAnsi="Times New Roman" w:cs="Times New Roman"/>
          <w:b/>
          <w:noProof/>
          <w:sz w:val="26"/>
          <w:szCs w:val="26"/>
          <w:lang w:eastAsia="ro-RO"/>
        </w:rPr>
        <w:t>3828705</w:t>
      </w:r>
      <w:r w:rsidRPr="004450A2">
        <w:rPr>
          <w:rFonts w:ascii="Times New Roman" w:eastAsia="Times New Roman" w:hAnsi="Times New Roman" w:cs="Times New Roman"/>
          <w:b/>
          <w:noProof/>
          <w:sz w:val="26"/>
          <w:szCs w:val="26"/>
          <w:lang w:eastAsia="ro-RO"/>
        </w:rPr>
        <w:t>/</w:t>
      </w:r>
      <w:r w:rsidR="009D4B44">
        <w:rPr>
          <w:rFonts w:ascii="Times New Roman" w:eastAsia="Times New Roman" w:hAnsi="Times New Roman" w:cs="Times New Roman"/>
          <w:b/>
          <w:noProof/>
          <w:sz w:val="26"/>
          <w:szCs w:val="26"/>
          <w:lang w:eastAsia="ro-RO"/>
        </w:rPr>
        <w:t>26.10.2021</w:t>
      </w:r>
    </w:p>
    <w:p w:rsidR="004450A2" w:rsidRPr="004450A2" w:rsidRDefault="004450A2" w:rsidP="004450A2">
      <w:pPr>
        <w:keepNext/>
        <w:keepLines/>
        <w:spacing w:after="0" w:line="360" w:lineRule="auto"/>
        <w:jc w:val="center"/>
        <w:rPr>
          <w:rFonts w:ascii="Times New Roman" w:eastAsia="Times New Roman" w:hAnsi="Times New Roman" w:cs="Times New Roman"/>
          <w:b/>
          <w:noProof/>
          <w:sz w:val="28"/>
          <w:szCs w:val="28"/>
          <w:lang w:eastAsia="ro-RO"/>
        </w:rPr>
      </w:pPr>
      <w:r w:rsidRPr="004450A2">
        <w:rPr>
          <w:rFonts w:ascii="Times New Roman" w:eastAsia="Times New Roman" w:hAnsi="Times New Roman" w:cs="Times New Roman"/>
          <w:b/>
          <w:noProof/>
          <w:sz w:val="26"/>
          <w:szCs w:val="26"/>
          <w:lang w:eastAsia="ro-RO"/>
        </w:rPr>
        <w:t>la</w:t>
      </w:r>
      <w:r w:rsidRPr="004450A2">
        <w:rPr>
          <w:rFonts w:ascii="Times New Roman" w:eastAsia="Calibri" w:hAnsi="Times New Roman" w:cs="Times New Roman"/>
          <w:b/>
          <w:sz w:val="26"/>
          <w:szCs w:val="26"/>
          <w:lang w:eastAsia="ro-RO"/>
        </w:rPr>
        <w:t xml:space="preserve"> acordul – cadru de furnizare energie electrică nr. </w:t>
      </w:r>
      <w:r w:rsidR="0081055B">
        <w:rPr>
          <w:rFonts w:ascii="Times New Roman" w:eastAsia="Calibri" w:hAnsi="Times New Roman" w:cs="Times New Roman"/>
          <w:b/>
          <w:sz w:val="26"/>
          <w:szCs w:val="26"/>
          <w:lang w:eastAsia="ro-RO"/>
        </w:rPr>
        <w:t>725527/</w:t>
      </w:r>
      <w:r w:rsidR="0081055B">
        <w:rPr>
          <w:rFonts w:ascii="Times New Roman" w:eastAsia="Calibri" w:hAnsi="Times New Roman" w:cs="Times New Roman"/>
          <w:b/>
          <w:sz w:val="26"/>
          <w:szCs w:val="26"/>
          <w:lang w:eastAsia="ro-RO"/>
        </w:rPr>
        <w:softHyphen/>
        <w:t xml:space="preserve"> din 27.05.2021</w:t>
      </w:r>
      <w:r w:rsidRPr="004450A2">
        <w:rPr>
          <w:rFonts w:ascii="Times New Roman" w:eastAsia="Calibri" w:hAnsi="Times New Roman" w:cs="Times New Roman"/>
          <w:b/>
          <w:sz w:val="26"/>
          <w:szCs w:val="26"/>
          <w:lang w:eastAsia="ro-RO"/>
        </w:rPr>
        <w:t xml:space="preserve"> </w:t>
      </w:r>
    </w:p>
    <w:p w:rsidR="00E070FE" w:rsidRDefault="00E070FE" w:rsidP="001B441A">
      <w:pPr>
        <w:spacing w:before="120" w:after="120" w:line="276" w:lineRule="auto"/>
        <w:ind w:left="1"/>
        <w:jc w:val="center"/>
        <w:rPr>
          <w:rFonts w:ascii="Times New Roman" w:hAnsi="Times New Roman" w:cs="Times New Roman"/>
        </w:rPr>
      </w:pPr>
    </w:p>
    <w:p w:rsidR="007F7CF3" w:rsidRPr="00E0776D" w:rsidRDefault="007F7CF3" w:rsidP="002D7DFE">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de achiziție publică de  produse, (denumit în continuare „Contract”), s-a încheiat având în vedere prevederile din Legea nr. 98/2016 privind achizițiile publice</w:t>
      </w:r>
      <w:r w:rsidR="00920CC7">
        <w:rPr>
          <w:rFonts w:ascii="Times New Roman" w:hAnsi="Times New Roman" w:cs="Times New Roman"/>
          <w:sz w:val="20"/>
          <w:szCs w:val="20"/>
        </w:rPr>
        <w:t>, cu modificările și completările ulterioare</w:t>
      </w:r>
      <w:r w:rsidRPr="00E0776D">
        <w:rPr>
          <w:rFonts w:ascii="Times New Roman" w:hAnsi="Times New Roman" w:cs="Times New Roman"/>
          <w:sz w:val="20"/>
          <w:szCs w:val="20"/>
        </w:rPr>
        <w:t xml:space="preserve"> (denumită în continuare „Legea nr. 98/2016</w:t>
      </w:r>
      <w:r w:rsidR="00920CC7">
        <w:rPr>
          <w:rFonts w:ascii="Times New Roman" w:hAnsi="Times New Roman" w:cs="Times New Roman"/>
          <w:sz w:val="20"/>
          <w:szCs w:val="20"/>
        </w:rPr>
        <w:t>)</w:t>
      </w:r>
      <w:r w:rsidRPr="00E0776D">
        <w:rPr>
          <w:rFonts w:ascii="Times New Roman" w:hAnsi="Times New Roman" w:cs="Times New Roman"/>
          <w:sz w:val="20"/>
          <w:szCs w:val="20"/>
        </w:rPr>
        <w:t>, precum și orice alte prevederi legale emise în aplicarea acesteia</w:t>
      </w:r>
    </w:p>
    <w:p w:rsidR="002D7DFE" w:rsidRDefault="002D7DFE" w:rsidP="002D7DFE">
      <w:pPr>
        <w:spacing w:after="0" w:line="240" w:lineRule="auto"/>
        <w:jc w:val="both"/>
        <w:rPr>
          <w:rFonts w:ascii="Times New Roman" w:hAnsi="Times New Roman" w:cs="Times New Roman"/>
          <w:sz w:val="20"/>
          <w:szCs w:val="20"/>
        </w:rPr>
      </w:pPr>
    </w:p>
    <w:p w:rsidR="007F7CF3" w:rsidRPr="00E0776D" w:rsidRDefault="007F7CF3" w:rsidP="002D7DFE">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între:</w:t>
      </w:r>
    </w:p>
    <w:p w:rsidR="00E458F5" w:rsidRPr="00E458F5" w:rsidRDefault="00E458F5" w:rsidP="00E458F5">
      <w:pPr>
        <w:autoSpaceDE w:val="0"/>
        <w:autoSpaceDN w:val="0"/>
        <w:adjustRightInd w:val="0"/>
        <w:spacing w:after="0" w:line="240" w:lineRule="auto"/>
        <w:jc w:val="both"/>
        <w:rPr>
          <w:rFonts w:ascii="Times New Roman" w:eastAsia="Calibri" w:hAnsi="Times New Roman" w:cs="Times New Roman"/>
          <w:sz w:val="20"/>
          <w:szCs w:val="20"/>
          <w:lang w:eastAsia="ro-RO"/>
        </w:rPr>
      </w:pPr>
      <w:r w:rsidRPr="00E458F5">
        <w:rPr>
          <w:rFonts w:ascii="Times New Roman" w:eastAsia="Times New Roman" w:hAnsi="Times New Roman" w:cs="Times New Roman"/>
          <w:b/>
          <w:color w:val="231B1C"/>
          <w:sz w:val="20"/>
          <w:szCs w:val="20"/>
          <w:lang w:eastAsia="ro-RO"/>
        </w:rPr>
        <w:t xml:space="preserve">MINISTERUL AFACERILOR INTERNE - </w:t>
      </w:r>
      <w:r w:rsidRPr="00E458F5">
        <w:rPr>
          <w:rFonts w:ascii="Times New Roman" w:eastAsia="Times New Roman" w:hAnsi="Times New Roman" w:cs="Times New Roman"/>
          <w:b/>
          <w:color w:val="231B1C"/>
          <w:sz w:val="20"/>
          <w:szCs w:val="20"/>
          <w:lang w:val="es-ES" w:eastAsia="ro-RO"/>
        </w:rPr>
        <w:t>INSPECTORATUL PENTRU SITUAŢII DE URGENŢĂ “PETRODAVA” AL JUDEŢULUI</w:t>
      </w:r>
      <w:r w:rsidRPr="00E458F5">
        <w:rPr>
          <w:rFonts w:ascii="Times New Roman" w:eastAsia="Times New Roman" w:hAnsi="Times New Roman" w:cs="Times New Roman"/>
          <w:color w:val="231B1C"/>
          <w:sz w:val="20"/>
          <w:szCs w:val="20"/>
          <w:lang w:val="es-ES" w:eastAsia="ro-RO"/>
        </w:rPr>
        <w:t xml:space="preserve"> </w:t>
      </w:r>
      <w:r w:rsidRPr="00E458F5">
        <w:rPr>
          <w:rFonts w:ascii="Times New Roman" w:eastAsia="Times New Roman" w:hAnsi="Times New Roman" w:cs="Times New Roman"/>
          <w:b/>
          <w:color w:val="231B1C"/>
          <w:sz w:val="20"/>
          <w:szCs w:val="20"/>
          <w:lang w:val="es-ES" w:eastAsia="ro-RO"/>
        </w:rPr>
        <w:t>NEAMŢ</w:t>
      </w:r>
      <w:r w:rsidRPr="00E458F5">
        <w:rPr>
          <w:rFonts w:ascii="Times New Roman" w:eastAsia="Times New Roman" w:hAnsi="Times New Roman" w:cs="Times New Roman"/>
          <w:sz w:val="20"/>
          <w:szCs w:val="20"/>
          <w:lang w:eastAsia="ro-RO"/>
        </w:rPr>
        <w:t>,</w:t>
      </w:r>
      <w:r w:rsidRPr="00E458F5">
        <w:rPr>
          <w:rFonts w:ascii="Times New Roman" w:eastAsia="Times New Roman" w:hAnsi="Times New Roman" w:cs="Times New Roman"/>
          <w:color w:val="3C3739"/>
          <w:sz w:val="20"/>
          <w:szCs w:val="20"/>
          <w:lang w:eastAsia="ro-RO"/>
        </w:rPr>
        <w:t xml:space="preserve"> </w:t>
      </w:r>
      <w:r w:rsidRPr="00E458F5">
        <w:rPr>
          <w:rFonts w:ascii="Times New Roman" w:eastAsia="Calibri" w:hAnsi="Times New Roman" w:cs="Times New Roman"/>
          <w:sz w:val="20"/>
          <w:szCs w:val="20"/>
          <w:lang w:eastAsia="ro-RO"/>
        </w:rPr>
        <w:t xml:space="preserve">cu sediul în </w:t>
      </w:r>
      <w:r w:rsidRPr="00E458F5">
        <w:rPr>
          <w:rFonts w:ascii="Times New Roman" w:eastAsia="Calibri" w:hAnsi="Times New Roman" w:cs="Times New Roman"/>
          <w:sz w:val="20"/>
          <w:szCs w:val="20"/>
          <w:lang w:val="es-ES" w:eastAsia="ro-RO"/>
        </w:rPr>
        <w:t>str. Cuejdi nr. 34, localitatea PIATRA NEAMŢ</w:t>
      </w:r>
      <w:r w:rsidRPr="00E458F5">
        <w:rPr>
          <w:rFonts w:ascii="Times New Roman" w:eastAsia="Calibri" w:hAnsi="Times New Roman" w:cs="Times New Roman"/>
          <w:sz w:val="20"/>
          <w:szCs w:val="20"/>
          <w:lang w:eastAsia="ro-RO"/>
        </w:rPr>
        <w:t xml:space="preserve">, telefon: </w:t>
      </w:r>
      <w:r w:rsidRPr="00E458F5">
        <w:rPr>
          <w:rFonts w:ascii="Times New Roman" w:eastAsia="Calibri" w:hAnsi="Times New Roman" w:cs="Times New Roman"/>
          <w:sz w:val="20"/>
          <w:szCs w:val="20"/>
          <w:lang w:val="es-ES" w:eastAsia="ro-RO"/>
        </w:rPr>
        <w:t>0233/216815</w:t>
      </w:r>
      <w:r w:rsidRPr="00E458F5">
        <w:rPr>
          <w:rFonts w:ascii="Times New Roman" w:eastAsia="Calibri" w:hAnsi="Times New Roman" w:cs="Times New Roman"/>
          <w:sz w:val="20"/>
          <w:szCs w:val="20"/>
          <w:lang w:eastAsia="ro-RO"/>
        </w:rPr>
        <w:t xml:space="preserve">, fax: </w:t>
      </w:r>
      <w:r w:rsidRPr="00E458F5">
        <w:rPr>
          <w:rFonts w:ascii="Times New Roman" w:eastAsia="Calibri" w:hAnsi="Times New Roman" w:cs="Times New Roman"/>
          <w:sz w:val="20"/>
          <w:szCs w:val="20"/>
          <w:lang w:val="es-ES" w:eastAsia="ro-RO"/>
        </w:rPr>
        <w:t>0233/211666</w:t>
      </w:r>
      <w:r w:rsidRPr="00E458F5">
        <w:rPr>
          <w:rFonts w:ascii="Times New Roman" w:eastAsia="Calibri" w:hAnsi="Times New Roman" w:cs="Times New Roman"/>
          <w:sz w:val="20"/>
          <w:szCs w:val="20"/>
          <w:lang w:eastAsia="ro-RO"/>
        </w:rPr>
        <w:t xml:space="preserve">, e-mail: </w:t>
      </w:r>
      <w:hyperlink r:id="rId9" w:history="1">
        <w:r w:rsidRPr="00E458F5">
          <w:rPr>
            <w:rFonts w:ascii="Times New Roman" w:eastAsia="Calibri" w:hAnsi="Times New Roman" w:cs="Times New Roman"/>
            <w:color w:val="0000FF"/>
            <w:sz w:val="20"/>
            <w:szCs w:val="20"/>
            <w:u w:val="single"/>
            <w:lang w:eastAsia="ro-RO"/>
          </w:rPr>
          <w:t>logistica@ijsunt.ro</w:t>
        </w:r>
      </w:hyperlink>
      <w:r w:rsidRPr="00E458F5">
        <w:rPr>
          <w:rFonts w:ascii="Times New Roman" w:eastAsia="Calibri" w:hAnsi="Times New Roman" w:cs="Times New Roman"/>
          <w:sz w:val="20"/>
          <w:szCs w:val="20"/>
          <w:lang w:eastAsia="ro-RO"/>
        </w:rPr>
        <w:t xml:space="preserve">, cod fiscal </w:t>
      </w:r>
      <w:r w:rsidRPr="00E458F5">
        <w:rPr>
          <w:rFonts w:ascii="Times New Roman" w:eastAsia="Calibri" w:hAnsi="Times New Roman" w:cs="Times New Roman"/>
          <w:sz w:val="20"/>
          <w:szCs w:val="20"/>
          <w:lang w:val="es-ES" w:eastAsia="ro-RO"/>
        </w:rPr>
        <w:t>2613460</w:t>
      </w:r>
      <w:r w:rsidRPr="00E458F5">
        <w:rPr>
          <w:rFonts w:ascii="Times New Roman" w:eastAsia="Calibri" w:hAnsi="Times New Roman" w:cs="Times New Roman"/>
          <w:sz w:val="20"/>
          <w:szCs w:val="20"/>
          <w:lang w:eastAsia="ro-RO"/>
        </w:rPr>
        <w:t xml:space="preserve">, cont Trezorerie </w:t>
      </w:r>
      <w:r w:rsidRPr="00E458F5">
        <w:rPr>
          <w:rFonts w:ascii="Times New Roman" w:eastAsia="Calibri" w:hAnsi="Times New Roman" w:cs="Times New Roman"/>
          <w:sz w:val="20"/>
          <w:szCs w:val="20"/>
          <w:lang w:val="es-ES" w:eastAsia="ro-RO"/>
        </w:rPr>
        <w:t>RO78TREZ23A610500200103X</w:t>
      </w:r>
      <w:r w:rsidRPr="00E458F5">
        <w:rPr>
          <w:rFonts w:ascii="Times New Roman" w:eastAsia="Calibri" w:hAnsi="Times New Roman" w:cs="Times New Roman"/>
          <w:sz w:val="20"/>
          <w:szCs w:val="20"/>
          <w:lang w:eastAsia="ro-RO"/>
        </w:rPr>
        <w:t xml:space="preserve">, deschis la </w:t>
      </w:r>
      <w:r w:rsidRPr="00E458F5">
        <w:rPr>
          <w:rFonts w:ascii="Times New Roman" w:eastAsia="Calibri" w:hAnsi="Times New Roman" w:cs="Times New Roman"/>
          <w:sz w:val="20"/>
          <w:szCs w:val="20"/>
          <w:lang w:val="es-ES" w:eastAsia="ro-RO"/>
        </w:rPr>
        <w:t>Trezoreria Piatra Neamţ</w:t>
      </w:r>
      <w:r w:rsidRPr="00E458F5">
        <w:rPr>
          <w:rFonts w:ascii="Times New Roman" w:eastAsia="Calibri" w:hAnsi="Times New Roman" w:cs="Times New Roman"/>
          <w:sz w:val="20"/>
          <w:szCs w:val="20"/>
          <w:lang w:eastAsia="ro-RO"/>
        </w:rPr>
        <w:t>, reprezentat prin</w:t>
      </w:r>
      <w:r w:rsidR="00AC5EAD">
        <w:rPr>
          <w:rFonts w:ascii="Times New Roman" w:eastAsia="Calibri" w:hAnsi="Times New Roman" w:cs="Times New Roman"/>
          <w:sz w:val="20"/>
          <w:szCs w:val="20"/>
          <w:lang w:eastAsia="ro-RO"/>
        </w:rPr>
        <w:t xml:space="preserve"> colonel Mitrea Mihai –</w:t>
      </w:r>
      <w:r w:rsidRPr="00E458F5">
        <w:rPr>
          <w:rFonts w:ascii="Times New Roman" w:eastAsia="Calibri" w:hAnsi="Times New Roman" w:cs="Times New Roman"/>
          <w:sz w:val="20"/>
          <w:szCs w:val="20"/>
          <w:lang w:eastAsia="ro-RO"/>
        </w:rPr>
        <w:t xml:space="preserve"> </w:t>
      </w:r>
      <w:r w:rsidRPr="00E458F5">
        <w:rPr>
          <w:rFonts w:ascii="Times New Roman" w:eastAsia="Calibri" w:hAnsi="Times New Roman" w:cs="Times New Roman"/>
          <w:sz w:val="20"/>
          <w:szCs w:val="20"/>
          <w:lang w:val="es-ES" w:eastAsia="ro-RO"/>
        </w:rPr>
        <w:t xml:space="preserve">Inspector şef, </w:t>
      </w:r>
      <w:r w:rsidRPr="00E458F5">
        <w:rPr>
          <w:rFonts w:ascii="Times New Roman" w:eastAsia="Calibri" w:hAnsi="Times New Roman" w:cs="Times New Roman"/>
          <w:sz w:val="20"/>
          <w:szCs w:val="20"/>
          <w:lang w:eastAsia="ro-RO"/>
        </w:rPr>
        <w:t xml:space="preserve">în calitate de </w:t>
      </w:r>
      <w:r w:rsidRPr="00E458F5">
        <w:rPr>
          <w:rFonts w:ascii="Times New Roman" w:eastAsia="Calibri" w:hAnsi="Times New Roman" w:cs="Times New Roman"/>
          <w:b/>
          <w:sz w:val="20"/>
          <w:szCs w:val="20"/>
          <w:lang w:eastAsia="ro-RO"/>
        </w:rPr>
        <w:t>achizitor</w:t>
      </w:r>
      <w:r w:rsidRPr="00E458F5">
        <w:rPr>
          <w:rFonts w:ascii="Times New Roman" w:eastAsia="Calibri" w:hAnsi="Times New Roman" w:cs="Times New Roman"/>
          <w:sz w:val="20"/>
          <w:szCs w:val="20"/>
          <w:lang w:eastAsia="ro-RO"/>
        </w:rPr>
        <w:t>, pe de o parte,</w:t>
      </w:r>
    </w:p>
    <w:p w:rsidR="007F7CF3" w:rsidRPr="00E0776D" w:rsidRDefault="007F7CF3" w:rsidP="007F7CF3">
      <w:pPr>
        <w:spacing w:before="120" w:after="120" w:line="276" w:lineRule="auto"/>
        <w:ind w:left="1"/>
        <w:jc w:val="both"/>
        <w:rPr>
          <w:rFonts w:ascii="Times New Roman" w:hAnsi="Times New Roman" w:cs="Times New Roman"/>
          <w:sz w:val="20"/>
          <w:szCs w:val="20"/>
        </w:rPr>
      </w:pPr>
      <w:r w:rsidRPr="00E0776D">
        <w:rPr>
          <w:rFonts w:ascii="Times New Roman" w:hAnsi="Times New Roman" w:cs="Times New Roman"/>
          <w:sz w:val="20"/>
          <w:szCs w:val="20"/>
        </w:rPr>
        <w:t>și</w:t>
      </w:r>
    </w:p>
    <w:p w:rsidR="007F7CF3" w:rsidRPr="00E0776D" w:rsidRDefault="00E458F5" w:rsidP="007F7CF3">
      <w:pPr>
        <w:spacing w:before="120" w:after="120" w:line="240" w:lineRule="auto"/>
        <w:ind w:left="1"/>
        <w:jc w:val="both"/>
        <w:rPr>
          <w:rFonts w:ascii="Times New Roman" w:hAnsi="Times New Roman" w:cs="Times New Roman"/>
          <w:sz w:val="20"/>
          <w:szCs w:val="20"/>
        </w:rPr>
      </w:pPr>
      <w:r w:rsidRPr="00E458F5">
        <w:rPr>
          <w:rFonts w:ascii="Times New Roman" w:hAnsi="Times New Roman" w:cs="Times New Roman"/>
          <w:b/>
          <w:sz w:val="20"/>
          <w:szCs w:val="20"/>
        </w:rPr>
        <w:t xml:space="preserve">TINMAR ENERGY, </w:t>
      </w:r>
      <w:r w:rsidRPr="00E458F5">
        <w:rPr>
          <w:rFonts w:ascii="Times New Roman" w:hAnsi="Times New Roman" w:cs="Times New Roman"/>
          <w:sz w:val="20"/>
          <w:szCs w:val="20"/>
        </w:rPr>
        <w:t>persoana juridica de drept roman, cu sediul in localitatea Bucuresti, Calea Floreasca nr.246 C, cladirea Sky Tower, etaj 17, sector 1, telefon 021.318.07.72, fax 021.318.07.71. avand licenta de furnizare eliberata de ANRE cu nr. 1809 din data de 17.07.2015, CUI34620961, atribut fiscal ,,RO,, inscrisa in Registrul Comertului cu nr.J 40/6868/2015, cod IBAN nr.RO 40TREZ 7005069XXX012928, deschis la AFPCMJ Bucuresti, Trezoreria Municipiului Bucuresti-ATCP contribuanili mari, reprezentata prin D</w:t>
      </w:r>
      <w:r>
        <w:rPr>
          <w:rFonts w:ascii="Times New Roman" w:hAnsi="Times New Roman" w:cs="Times New Roman"/>
          <w:sz w:val="20"/>
          <w:szCs w:val="20"/>
        </w:rPr>
        <w:t>irector General, George Oancea</w:t>
      </w:r>
      <w:r w:rsidRPr="00E458F5">
        <w:rPr>
          <w:rFonts w:ascii="Times New Roman" w:hAnsi="Times New Roman" w:cs="Times New Roman"/>
          <w:sz w:val="20"/>
          <w:szCs w:val="20"/>
        </w:rPr>
        <w:t>,  în calitate de</w:t>
      </w:r>
      <w:r w:rsidRPr="00E458F5">
        <w:rPr>
          <w:rFonts w:ascii="Times New Roman" w:hAnsi="Times New Roman" w:cs="Times New Roman"/>
          <w:b/>
          <w:sz w:val="20"/>
          <w:szCs w:val="20"/>
        </w:rPr>
        <w:t xml:space="preserve"> </w:t>
      </w:r>
      <w:r w:rsidR="007F7CF3" w:rsidRPr="00E0776D">
        <w:rPr>
          <w:rFonts w:ascii="Times New Roman" w:hAnsi="Times New Roman" w:cs="Times New Roman"/>
          <w:sz w:val="20"/>
          <w:szCs w:val="20"/>
        </w:rPr>
        <w:t>și denumită în continuare „Contractant”, pe de altă parte,</w:t>
      </w:r>
    </w:p>
    <w:p w:rsidR="007F7CF3" w:rsidRPr="00E0776D" w:rsidRDefault="007F7CF3" w:rsidP="007F7CF3">
      <w:pPr>
        <w:spacing w:before="120" w:after="12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denumite, în continuare, împreună, "Părțile" și care,</w:t>
      </w:r>
    </w:p>
    <w:p w:rsidR="007F7CF3" w:rsidRPr="00E0776D" w:rsidRDefault="007F7CF3" w:rsidP="007F7CF3">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având în vedere că:</w:t>
      </w:r>
    </w:p>
    <w:p w:rsidR="004450A2" w:rsidRPr="004450A2" w:rsidRDefault="007D0464" w:rsidP="008D25BB">
      <w:pPr>
        <w:pStyle w:val="ListParagraph"/>
        <w:numPr>
          <w:ilvl w:val="0"/>
          <w:numId w:val="3"/>
        </w:numPr>
        <w:ind w:left="567"/>
        <w:rPr>
          <w:rFonts w:ascii="Times New Roman" w:hAnsi="Times New Roman" w:cs="Times New Roman"/>
          <w:sz w:val="20"/>
          <w:szCs w:val="20"/>
        </w:rPr>
      </w:pPr>
      <w:r>
        <w:rPr>
          <w:rFonts w:ascii="Times New Roman" w:hAnsi="Times New Roman" w:cs="Times New Roman"/>
          <w:sz w:val="20"/>
          <w:szCs w:val="20"/>
        </w:rPr>
        <w:t>Achizitorul</w:t>
      </w:r>
      <w:r w:rsidR="004450A2" w:rsidRPr="004450A2">
        <w:rPr>
          <w:rFonts w:ascii="Times New Roman" w:hAnsi="Times New Roman" w:cs="Times New Roman"/>
          <w:sz w:val="20"/>
          <w:szCs w:val="20"/>
        </w:rPr>
        <w:t xml:space="preserve"> a derulat procedura de atribuire având ca obiect </w:t>
      </w:r>
      <w:r w:rsidR="008D25BB">
        <w:rPr>
          <w:rFonts w:ascii="Times New Roman" w:hAnsi="Times New Roman" w:cs="Times New Roman"/>
          <w:sz w:val="20"/>
          <w:szCs w:val="20"/>
        </w:rPr>
        <w:t xml:space="preserve">furnizarea de energie </w:t>
      </w:r>
      <w:r w:rsidR="00597111">
        <w:rPr>
          <w:rFonts w:ascii="Times New Roman" w:hAnsi="Times New Roman" w:cs="Times New Roman"/>
          <w:sz w:val="20"/>
          <w:szCs w:val="20"/>
        </w:rPr>
        <w:t>e</w:t>
      </w:r>
      <w:r w:rsidR="008D25BB">
        <w:rPr>
          <w:rFonts w:ascii="Times New Roman" w:hAnsi="Times New Roman" w:cs="Times New Roman"/>
          <w:sz w:val="20"/>
          <w:szCs w:val="20"/>
        </w:rPr>
        <w:t>lectrică</w:t>
      </w:r>
      <w:r w:rsidR="004450A2" w:rsidRPr="004450A2">
        <w:rPr>
          <w:rFonts w:ascii="Times New Roman" w:hAnsi="Times New Roman" w:cs="Times New Roman"/>
          <w:sz w:val="20"/>
          <w:szCs w:val="20"/>
        </w:rPr>
        <w:t xml:space="preserve">, inițiată prin </w:t>
      </w:r>
      <w:r w:rsidR="008D25BB" w:rsidRPr="008D25BB">
        <w:rPr>
          <w:rFonts w:ascii="Times New Roman" w:hAnsi="Times New Roman" w:cs="Times New Roman"/>
          <w:sz w:val="20"/>
          <w:szCs w:val="20"/>
        </w:rPr>
        <w:t>Bursa Română De Mărfuri</w:t>
      </w:r>
      <w:r w:rsidR="008D25BB">
        <w:rPr>
          <w:rFonts w:ascii="Times New Roman" w:hAnsi="Times New Roman" w:cs="Times New Roman"/>
          <w:sz w:val="20"/>
          <w:szCs w:val="20"/>
        </w:rPr>
        <w:t xml:space="preserve">, </w:t>
      </w:r>
      <w:r w:rsidR="008D25BB" w:rsidRPr="008D25BB">
        <w:rPr>
          <w:rFonts w:ascii="Times New Roman" w:hAnsi="Times New Roman" w:cs="Times New Roman"/>
          <w:sz w:val="20"/>
          <w:szCs w:val="20"/>
        </w:rPr>
        <w:t xml:space="preserve">Ordin iniţiator  Nr. </w:t>
      </w:r>
      <w:r w:rsidR="008D25BB">
        <w:rPr>
          <w:rFonts w:ascii="Times New Roman" w:hAnsi="Times New Roman" w:cs="Times New Roman"/>
          <w:sz w:val="20"/>
          <w:szCs w:val="20"/>
        </w:rPr>
        <w:t>........</w:t>
      </w:r>
      <w:r w:rsidR="008D25BB" w:rsidRPr="008D25BB">
        <w:rPr>
          <w:rFonts w:ascii="Times New Roman" w:hAnsi="Times New Roman" w:cs="Times New Roman"/>
          <w:sz w:val="20"/>
          <w:szCs w:val="20"/>
        </w:rPr>
        <w:t>/2021</w:t>
      </w:r>
      <w:r w:rsidR="008D25BB">
        <w:rPr>
          <w:rFonts w:ascii="Times New Roman" w:hAnsi="Times New Roman" w:cs="Times New Roman"/>
          <w:sz w:val="20"/>
          <w:szCs w:val="20"/>
        </w:rPr>
        <w:t>,</w:t>
      </w:r>
      <w:r w:rsidR="008D25BB" w:rsidRPr="004450A2">
        <w:rPr>
          <w:rFonts w:ascii="Times New Roman" w:hAnsi="Times New Roman" w:cs="Times New Roman"/>
          <w:sz w:val="20"/>
          <w:szCs w:val="20"/>
        </w:rPr>
        <w:t xml:space="preserve"> </w:t>
      </w:r>
    </w:p>
    <w:p w:rsidR="007F7CF3" w:rsidRDefault="007F7CF3" w:rsidP="008D25BB">
      <w:pPr>
        <w:pStyle w:val="ListParagraph"/>
        <w:numPr>
          <w:ilvl w:val="0"/>
          <w:numId w:val="3"/>
        </w:numPr>
        <w:spacing w:after="0" w:line="240" w:lineRule="auto"/>
        <w:ind w:left="567"/>
        <w:jc w:val="both"/>
        <w:rPr>
          <w:rFonts w:ascii="Times New Roman" w:hAnsi="Times New Roman" w:cs="Times New Roman"/>
          <w:sz w:val="20"/>
          <w:szCs w:val="20"/>
        </w:rPr>
      </w:pPr>
      <w:r w:rsidRPr="00E0776D">
        <w:rPr>
          <w:rFonts w:ascii="Times New Roman" w:hAnsi="Times New Roman" w:cs="Times New Roman"/>
          <w:sz w:val="20"/>
          <w:szCs w:val="20"/>
        </w:rPr>
        <w:t xml:space="preserve">Prin Raportul procedurii de atribuire nr. </w:t>
      </w:r>
      <w:r w:rsidRPr="009D39CC">
        <w:rPr>
          <w:rFonts w:ascii="Times New Roman" w:hAnsi="Times New Roman" w:cs="Times New Roman"/>
          <w:i/>
          <w:sz w:val="20"/>
          <w:szCs w:val="20"/>
        </w:rPr>
        <w:t>[nr. Raportului procedurii]</w:t>
      </w:r>
      <w:r w:rsidRPr="00E0776D">
        <w:rPr>
          <w:rFonts w:ascii="Times New Roman" w:hAnsi="Times New Roman" w:cs="Times New Roman"/>
          <w:sz w:val="20"/>
          <w:szCs w:val="20"/>
        </w:rPr>
        <w:t xml:space="preserve"> din data de </w:t>
      </w:r>
      <w:r w:rsidRPr="009D39CC">
        <w:rPr>
          <w:rFonts w:ascii="Times New Roman" w:hAnsi="Times New Roman" w:cs="Times New Roman"/>
          <w:i/>
          <w:sz w:val="20"/>
          <w:szCs w:val="20"/>
        </w:rPr>
        <w:t>[zz/ll/an]</w:t>
      </w:r>
      <w:r w:rsidRPr="00E0776D">
        <w:rPr>
          <w:rFonts w:ascii="Times New Roman" w:hAnsi="Times New Roman" w:cs="Times New Roman"/>
          <w:sz w:val="20"/>
          <w:szCs w:val="20"/>
        </w:rPr>
        <w:t xml:space="preserv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a declarat câștigătoare Ofert</w:t>
      </w:r>
      <w:r w:rsidR="008D25BB">
        <w:rPr>
          <w:rFonts w:ascii="Times New Roman" w:hAnsi="Times New Roman" w:cs="Times New Roman"/>
          <w:sz w:val="20"/>
          <w:szCs w:val="20"/>
        </w:rPr>
        <w:t>ele</w:t>
      </w:r>
      <w:r w:rsidRPr="00E0776D">
        <w:rPr>
          <w:rFonts w:ascii="Times New Roman" w:hAnsi="Times New Roman" w:cs="Times New Roman"/>
          <w:sz w:val="20"/>
          <w:szCs w:val="20"/>
        </w:rPr>
        <w:t xml:space="preserve"> Contractan</w:t>
      </w:r>
      <w:r w:rsidR="008D25BB">
        <w:rPr>
          <w:rFonts w:ascii="Times New Roman" w:hAnsi="Times New Roman" w:cs="Times New Roman"/>
          <w:sz w:val="20"/>
          <w:szCs w:val="20"/>
        </w:rPr>
        <w:t>ților</w:t>
      </w:r>
      <w:r w:rsidRPr="00E0776D">
        <w:rPr>
          <w:rFonts w:ascii="Times New Roman" w:hAnsi="Times New Roman" w:cs="Times New Roman"/>
          <w:sz w:val="20"/>
          <w:szCs w:val="20"/>
        </w:rPr>
        <w:t xml:space="preserve">, [se va completa cu denumirea </w:t>
      </w:r>
      <w:r w:rsidR="008D25BB" w:rsidRPr="008D25BB">
        <w:rPr>
          <w:rFonts w:ascii="Times New Roman" w:hAnsi="Times New Roman" w:cs="Times New Roman"/>
          <w:sz w:val="20"/>
          <w:szCs w:val="20"/>
        </w:rPr>
        <w:t>Contractanților</w:t>
      </w:r>
      <w:r w:rsidRPr="00E0776D">
        <w:rPr>
          <w:rFonts w:ascii="Times New Roman" w:hAnsi="Times New Roman" w:cs="Times New Roman"/>
          <w:sz w:val="20"/>
          <w:szCs w:val="20"/>
        </w:rPr>
        <w:t>]</w:t>
      </w:r>
      <w:r w:rsidR="008D25BB">
        <w:rPr>
          <w:rFonts w:ascii="Times New Roman" w:hAnsi="Times New Roman" w:cs="Times New Roman"/>
          <w:sz w:val="20"/>
          <w:szCs w:val="20"/>
        </w:rPr>
        <w:t xml:space="preserve">, oferte </w:t>
      </w:r>
      <w:r w:rsidR="008D25BB" w:rsidRPr="008D25BB">
        <w:rPr>
          <w:rFonts w:ascii="Times New Roman" w:hAnsi="Times New Roman" w:cs="Times New Roman"/>
          <w:sz w:val="20"/>
          <w:szCs w:val="20"/>
        </w:rPr>
        <w:t xml:space="preserve">care au obținut cel mai mare punctaj </w:t>
      </w:r>
      <w:r w:rsidR="008D25BB">
        <w:rPr>
          <w:rFonts w:ascii="Times New Roman" w:hAnsi="Times New Roman" w:cs="Times New Roman"/>
          <w:sz w:val="20"/>
          <w:szCs w:val="20"/>
        </w:rPr>
        <w:t xml:space="preserve">și au fost clasate </w:t>
      </w:r>
      <w:r w:rsidR="008D25BB" w:rsidRPr="008D25BB">
        <w:rPr>
          <w:rFonts w:ascii="Times New Roman" w:hAnsi="Times New Roman" w:cs="Times New Roman"/>
          <w:sz w:val="20"/>
          <w:szCs w:val="20"/>
        </w:rPr>
        <w:t>pe primele 2 locuri</w:t>
      </w:r>
      <w:r w:rsidR="008D25BB" w:rsidRPr="008D25BB">
        <w:t xml:space="preserve"> </w:t>
      </w:r>
      <w:r w:rsidR="008D25BB" w:rsidRPr="008D25BB">
        <w:rPr>
          <w:rFonts w:ascii="Times New Roman" w:hAnsi="Times New Roman" w:cs="Times New Roman"/>
          <w:sz w:val="20"/>
          <w:szCs w:val="20"/>
        </w:rPr>
        <w:t>la finalul ședinței de tranzacționare pe ringul BRM</w:t>
      </w:r>
    </w:p>
    <w:p w:rsidR="00C3367C" w:rsidRDefault="00C3367C" w:rsidP="007F7CF3">
      <w:pPr>
        <w:spacing w:after="0" w:line="240" w:lineRule="auto"/>
        <w:ind w:left="1"/>
        <w:jc w:val="both"/>
        <w:rPr>
          <w:rFonts w:ascii="Times New Roman" w:hAnsi="Times New Roman" w:cs="Times New Roman"/>
          <w:sz w:val="20"/>
          <w:szCs w:val="20"/>
        </w:rPr>
      </w:pPr>
    </w:p>
    <w:p w:rsidR="007F7CF3" w:rsidRPr="00E0776D" w:rsidRDefault="007F7CF3" w:rsidP="007F7CF3">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au convenit încheierea prezentului Contract.</w:t>
      </w:r>
    </w:p>
    <w:p w:rsidR="007F7CF3" w:rsidRPr="007F7CF3" w:rsidRDefault="007F7CF3" w:rsidP="007F7CF3">
      <w:pPr>
        <w:spacing w:before="120" w:after="120" w:line="276" w:lineRule="auto"/>
        <w:ind w:left="1"/>
        <w:jc w:val="both"/>
        <w:rPr>
          <w:rFonts w:ascii="Times New Roman" w:hAnsi="Times New Roman" w:cs="Times New Roman"/>
          <w:sz w:val="18"/>
          <w:szCs w:val="18"/>
        </w:rPr>
      </w:pPr>
    </w:p>
    <w:p w:rsidR="007F7CF3" w:rsidRPr="007D0464" w:rsidRDefault="007F7CF3" w:rsidP="007F7CF3">
      <w:pPr>
        <w:pStyle w:val="ListParagraph"/>
        <w:numPr>
          <w:ilvl w:val="0"/>
          <w:numId w:val="1"/>
        </w:numPr>
        <w:spacing w:before="120" w:after="120" w:line="276" w:lineRule="auto"/>
        <w:ind w:left="0" w:firstLine="0"/>
        <w:contextualSpacing w:val="0"/>
        <w:jc w:val="both"/>
        <w:rPr>
          <w:rFonts w:ascii="Times New Roman" w:hAnsi="Times New Roman" w:cs="Times New Roman"/>
          <w:b/>
          <w:sz w:val="20"/>
          <w:szCs w:val="20"/>
        </w:rPr>
      </w:pPr>
      <w:r w:rsidRPr="007D0464">
        <w:rPr>
          <w:rFonts w:ascii="Times New Roman" w:hAnsi="Times New Roman" w:cs="Times New Roman"/>
          <w:b/>
          <w:sz w:val="20"/>
          <w:szCs w:val="20"/>
        </w:rPr>
        <w:t>DEFINIŢII</w:t>
      </w:r>
    </w:p>
    <w:p w:rsidR="007F7CF3" w:rsidRPr="00E0776D" w:rsidRDefault="007F7CF3" w:rsidP="007F7CF3">
      <w:pPr>
        <w:pStyle w:val="ListParagraph"/>
        <w:numPr>
          <w:ilvl w:val="0"/>
          <w:numId w:val="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următorii termeni vor fi interpretați astfel:</w:t>
      </w:r>
    </w:p>
    <w:p w:rsidR="007F7CF3" w:rsidRPr="00E0776D" w:rsidRDefault="00DD0A0D" w:rsidP="00DD0A0D">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BA6286">
        <w:rPr>
          <w:rFonts w:ascii="Times New Roman" w:hAnsi="Times New Roman" w:cs="Times New Roman"/>
          <w:sz w:val="20"/>
          <w:szCs w:val="20"/>
        </w:rPr>
        <w:t>Achizitor</w:t>
      </w:r>
      <w:r w:rsidR="007F7CF3" w:rsidRPr="00BA6286">
        <w:rPr>
          <w:rFonts w:ascii="Times New Roman" w:hAnsi="Times New Roman" w:cs="Times New Roman"/>
          <w:sz w:val="20"/>
          <w:szCs w:val="20"/>
        </w:rPr>
        <w:t xml:space="preserve"> și </w:t>
      </w:r>
      <w:r w:rsidR="007F7CF3" w:rsidRPr="00171FE0">
        <w:rPr>
          <w:rFonts w:ascii="Times New Roman" w:hAnsi="Times New Roman" w:cs="Times New Roman"/>
          <w:sz w:val="20"/>
          <w:szCs w:val="20"/>
        </w:rPr>
        <w:t>Contractant</w:t>
      </w:r>
      <w:r w:rsidR="007D0464">
        <w:rPr>
          <w:rFonts w:ascii="Times New Roman" w:hAnsi="Times New Roman" w:cs="Times New Roman"/>
          <w:sz w:val="20"/>
          <w:szCs w:val="20"/>
        </w:rPr>
        <w:t>/Furnizor</w:t>
      </w:r>
      <w:r w:rsidR="007F7CF3" w:rsidRPr="00171FE0">
        <w:rPr>
          <w:rFonts w:ascii="Times New Roman" w:hAnsi="Times New Roman" w:cs="Times New Roman"/>
          <w:sz w:val="20"/>
          <w:szCs w:val="20"/>
        </w:rPr>
        <w:t xml:space="preserve"> </w:t>
      </w:r>
      <w:r w:rsidR="007F7CF3" w:rsidRPr="00BA6286">
        <w:rPr>
          <w:rFonts w:ascii="Times New Roman" w:hAnsi="Times New Roman" w:cs="Times New Roman"/>
          <w:sz w:val="20"/>
          <w:szCs w:val="20"/>
        </w:rPr>
        <w:t xml:space="preserve">- </w:t>
      </w:r>
      <w:r w:rsidR="007F7CF3" w:rsidRPr="00E0776D">
        <w:rPr>
          <w:rFonts w:ascii="Times New Roman" w:hAnsi="Times New Roman" w:cs="Times New Roman"/>
          <w:sz w:val="20"/>
          <w:szCs w:val="20"/>
        </w:rPr>
        <w:t>Părțile contractante, așa cum sunt acestea numite în prezentul Contract;</w:t>
      </w:r>
    </w:p>
    <w:p w:rsidR="007F7CF3" w:rsidRPr="003A34A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Act Adițional - document prin care se modifică termenii și condițiile prezentului Contract de achiziție publică de </w:t>
      </w:r>
      <w:r w:rsidRPr="003A34AD">
        <w:rPr>
          <w:rFonts w:ascii="Times New Roman" w:hAnsi="Times New Roman" w:cs="Times New Roman"/>
          <w:sz w:val="20"/>
          <w:szCs w:val="20"/>
        </w:rPr>
        <w:t>produse, în condițiile Legii nr. 98/2016 privind achizițiile publice;</w:t>
      </w:r>
    </w:p>
    <w:p w:rsidR="007F7CF3" w:rsidRPr="003A34AD" w:rsidRDefault="00171FE0"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Documentație descriptivă</w:t>
      </w:r>
      <w:r w:rsidR="007F7CF3" w:rsidRPr="003A34AD">
        <w:rPr>
          <w:rFonts w:ascii="Times New Roman" w:hAnsi="Times New Roman" w:cs="Times New Roman"/>
          <w:sz w:val="20"/>
          <w:szCs w:val="20"/>
        </w:rPr>
        <w:t xml:space="preserve"> </w:t>
      </w:r>
      <w:r w:rsidR="006733C8" w:rsidRPr="003A34AD">
        <w:rPr>
          <w:rFonts w:ascii="Times New Roman" w:hAnsi="Times New Roman" w:cs="Times New Roman"/>
          <w:sz w:val="20"/>
          <w:szCs w:val="20"/>
        </w:rPr>
        <w:t>-</w:t>
      </w:r>
      <w:r w:rsidR="007F7CF3" w:rsidRPr="003A34AD">
        <w:rPr>
          <w:rFonts w:ascii="Times New Roman" w:hAnsi="Times New Roman" w:cs="Times New Roman"/>
          <w:sz w:val="20"/>
          <w:szCs w:val="20"/>
        </w:rPr>
        <w:t xml:space="preserve"> anexa </w:t>
      </w:r>
      <w:r w:rsidR="00A3134D" w:rsidRPr="003A34AD">
        <w:rPr>
          <w:rFonts w:ascii="Times New Roman" w:hAnsi="Times New Roman" w:cs="Times New Roman"/>
          <w:sz w:val="20"/>
          <w:szCs w:val="20"/>
        </w:rPr>
        <w:t>nr. 1</w:t>
      </w:r>
      <w:r w:rsidR="007F7CF3" w:rsidRPr="003A34AD">
        <w:rPr>
          <w:rFonts w:ascii="Times New Roman" w:hAnsi="Times New Roman" w:cs="Times New Roman"/>
          <w:sz w:val="20"/>
          <w:szCs w:val="20"/>
        </w:rPr>
        <w:t xml:space="preserve"> la Contract care include obiectivele, sarcinile specificațiile și caracteristicile Produs</w:t>
      </w:r>
      <w:r w:rsidR="0003531C" w:rsidRPr="003A34AD">
        <w:rPr>
          <w:rFonts w:ascii="Times New Roman" w:hAnsi="Times New Roman" w:cs="Times New Roman"/>
          <w:sz w:val="20"/>
          <w:szCs w:val="20"/>
        </w:rPr>
        <w:t>e</w:t>
      </w:r>
      <w:r w:rsidR="00E53CB1" w:rsidRPr="003A34AD">
        <w:rPr>
          <w:rFonts w:ascii="Times New Roman" w:hAnsi="Times New Roman" w:cs="Times New Roman"/>
          <w:sz w:val="20"/>
          <w:szCs w:val="20"/>
        </w:rPr>
        <w:t>l</w:t>
      </w:r>
      <w:r w:rsidR="0003531C" w:rsidRPr="003A34AD">
        <w:rPr>
          <w:rFonts w:ascii="Times New Roman" w:hAnsi="Times New Roman" w:cs="Times New Roman"/>
          <w:sz w:val="20"/>
          <w:szCs w:val="20"/>
        </w:rPr>
        <w:t>or</w:t>
      </w:r>
      <w:r w:rsidR="007F7CF3" w:rsidRPr="003A34AD">
        <w:rPr>
          <w:rFonts w:ascii="Times New Roman" w:hAnsi="Times New Roman" w:cs="Times New Roman"/>
          <w:sz w:val="20"/>
          <w:szCs w:val="20"/>
        </w:rPr>
        <w:t xml:space="preserve"> descris</w:t>
      </w:r>
      <w:r w:rsidR="0003531C" w:rsidRPr="003A34AD">
        <w:rPr>
          <w:rFonts w:ascii="Times New Roman" w:hAnsi="Times New Roman" w:cs="Times New Roman"/>
          <w:sz w:val="20"/>
          <w:szCs w:val="20"/>
        </w:rPr>
        <w:t>e</w:t>
      </w:r>
      <w:r w:rsidR="007F7CF3" w:rsidRPr="003A34AD">
        <w:rPr>
          <w:rFonts w:ascii="Times New Roman" w:hAnsi="Times New Roman" w:cs="Times New Roman"/>
          <w:sz w:val="20"/>
          <w:szCs w:val="20"/>
        </w:rPr>
        <w:t xml:space="preserv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w:t>
      </w:r>
      <w:r w:rsidR="007D0464">
        <w:rPr>
          <w:rFonts w:ascii="Times New Roman" w:hAnsi="Times New Roman" w:cs="Times New Roman"/>
          <w:sz w:val="20"/>
          <w:szCs w:val="20"/>
        </w:rPr>
        <w:t>Achizitorului</w:t>
      </w:r>
      <w:r w:rsidR="007F7CF3" w:rsidRPr="003A34AD">
        <w:rPr>
          <w:rFonts w:ascii="Times New Roman" w:hAnsi="Times New Roman" w:cs="Times New Roman"/>
          <w:sz w:val="20"/>
          <w:szCs w:val="20"/>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3A34AD">
        <w:rPr>
          <w:rFonts w:ascii="Times New Roman" w:hAnsi="Times New Roman" w:cs="Times New Roman"/>
          <w:sz w:val="20"/>
          <w:szCs w:val="20"/>
        </w:rPr>
        <w:t xml:space="preserve">Cazul fortuit </w:t>
      </w:r>
      <w:r w:rsidR="006733C8" w:rsidRPr="003A34AD">
        <w:rPr>
          <w:rFonts w:ascii="Times New Roman" w:hAnsi="Times New Roman" w:cs="Times New Roman"/>
          <w:sz w:val="20"/>
          <w:szCs w:val="20"/>
        </w:rPr>
        <w:t>-</w:t>
      </w:r>
      <w:r w:rsidRPr="003A34AD">
        <w:rPr>
          <w:rFonts w:ascii="Times New Roman" w:hAnsi="Times New Roman" w:cs="Times New Roman"/>
          <w:sz w:val="20"/>
          <w:szCs w:val="20"/>
        </w:rPr>
        <w:t xml:space="preserve"> Eveniment</w:t>
      </w:r>
      <w:r w:rsidRPr="00E0776D">
        <w:rPr>
          <w:rFonts w:ascii="Times New Roman" w:hAnsi="Times New Roman" w:cs="Times New Roman"/>
          <w:sz w:val="20"/>
          <w:szCs w:val="20"/>
        </w:rPr>
        <w:t xml:space="preserve"> care nu poate fi prevăzut și nici împiedicat de către cel care ar fi fost chemat să răspundă dacă evenimentul nu s-ar fi produs.</w:t>
      </w:r>
    </w:p>
    <w:p w:rsidR="00657707" w:rsidRDefault="007F7CF3" w:rsidP="00657707">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 - înțelegere scrisă prin care Contractantul transferă unei terțe părți, în condițiile Legii nr. 98/2016, drepturile și/sau obligațiile deținute prin Contract sau parte din acestea;</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Conflict de interese - orice situație influențând capacitatea Contractantului de a exprima o opinie profesională obiectivă și imparțială sau care îl împiedică pe acesta, în orice moment, să acorde prioritate intereselor </w:t>
      </w:r>
      <w:r w:rsidR="007D0464">
        <w:rPr>
          <w:rFonts w:ascii="Times New Roman" w:hAnsi="Times New Roman" w:cs="Times New Roman"/>
          <w:sz w:val="20"/>
          <w:szCs w:val="20"/>
        </w:rPr>
        <w:t>Achizitorului</w:t>
      </w:r>
      <w:r w:rsidRPr="00E0776D">
        <w:rPr>
          <w:rFonts w:ascii="Times New Roman" w:hAnsi="Times New Roman" w:cs="Times New Roman"/>
          <w:sz w:val="20"/>
          <w:szCs w:val="20"/>
        </w:rPr>
        <w:t>,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w:t>
      </w:r>
      <w:r w:rsidR="00920CC7">
        <w:rPr>
          <w:rFonts w:ascii="Times New Roman" w:hAnsi="Times New Roman" w:cs="Times New Roman"/>
          <w:sz w:val="20"/>
          <w:szCs w:val="20"/>
        </w:rPr>
        <w:t>,</w:t>
      </w:r>
      <w:r w:rsidRPr="00E0776D">
        <w:rPr>
          <w:rFonts w:ascii="Times New Roman" w:hAnsi="Times New Roman" w:cs="Times New Roman"/>
          <w:sz w:val="20"/>
          <w:szCs w:val="20"/>
        </w:rPr>
        <w:t xml:space="preserve"> în cazul în care este aplicabil;</w:t>
      </w:r>
    </w:p>
    <w:p w:rsidR="007F7CF3" w:rsidRPr="00E0776D" w:rsidRDefault="007F7CF3" w:rsidP="00A3134D">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 - prezentul Contract de achiziție publică de produse (și toate Anexele sale), cu titlu oneros, asimilat, potrivit Legii, actului administrativ, încheiat în scris, între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și Contractant</w:t>
      </w:r>
      <w:r w:rsidR="0020505A">
        <w:rPr>
          <w:rFonts w:ascii="Times New Roman" w:hAnsi="Times New Roman" w:cs="Times New Roman"/>
          <w:sz w:val="20"/>
          <w:szCs w:val="20"/>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 de Subcontractare - acordul încheiat în scris între Contractant și un terț ce dobândește calitatea de Subcontractant, în condițiile Legii nr. 98/2016, prin care Contractantul subcontractează Subcontractantului partea din Contract în conformitate cu prevederile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Despăgubire - suma, neprevăzută expres în Contractul, care este acordată de către instanța de judecată ca despăgubire plătibilă Părții prejudiciate în urma încălcării prevederilor Contractului de către cealaltă Parte;</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Dispoziție - document scris(ă) emis(ă)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în executarea Contractului și cu respectarea prevederilor acestuia, în limitele Legii nr. 98/2016 și a normelor de aplicare a acesteia;</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Autorității/entității contractante - toate și fiecare dintre documentele necesare în mod direct sau implicit prin natura Produs</w:t>
      </w:r>
      <w:r w:rsidR="0003531C">
        <w:rPr>
          <w:rFonts w:ascii="Times New Roman" w:hAnsi="Times New Roman" w:cs="Times New Roman"/>
          <w:sz w:val="20"/>
          <w:szCs w:val="20"/>
        </w:rPr>
        <w:t>e</w:t>
      </w:r>
      <w:r w:rsidR="00E53CB1">
        <w:rPr>
          <w:rFonts w:ascii="Times New Roman" w:hAnsi="Times New Roman" w:cs="Times New Roman"/>
          <w:sz w:val="20"/>
          <w:szCs w:val="20"/>
        </w:rPr>
        <w:t>l</w:t>
      </w:r>
      <w:r w:rsidR="0003531C">
        <w:rPr>
          <w:rFonts w:ascii="Times New Roman" w:hAnsi="Times New Roman" w:cs="Times New Roman"/>
          <w:sz w:val="20"/>
          <w:szCs w:val="20"/>
        </w:rPr>
        <w:t>or</w:t>
      </w:r>
      <w:r w:rsidRPr="00E0776D">
        <w:rPr>
          <w:rFonts w:ascii="Times New Roman" w:hAnsi="Times New Roman" w:cs="Times New Roman"/>
          <w:sz w:val="20"/>
          <w:szCs w:val="20"/>
        </w:rPr>
        <w:t xml:space="preserve"> care fac</w:t>
      </w:r>
      <w:r w:rsidR="00E53CB1">
        <w:rPr>
          <w:rFonts w:ascii="Times New Roman" w:hAnsi="Times New Roman" w:cs="Times New Roman"/>
          <w:sz w:val="20"/>
          <w:szCs w:val="20"/>
        </w:rPr>
        <w:t>e</w:t>
      </w:r>
      <w:r w:rsidRPr="00E0776D">
        <w:rPr>
          <w:rFonts w:ascii="Times New Roman" w:hAnsi="Times New Roman" w:cs="Times New Roman"/>
          <w:sz w:val="20"/>
          <w:szCs w:val="20"/>
        </w:rPr>
        <w:t xml:space="preserve"> obiectul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7D0464">
        <w:rPr>
          <w:rFonts w:ascii="Times New Roman" w:hAnsi="Times New Roman" w:cs="Times New Roman"/>
          <w:sz w:val="20"/>
          <w:szCs w:val="20"/>
        </w:rPr>
        <w:t>Durata de valabilitate a Contractului - intervalul</w:t>
      </w:r>
      <w:r w:rsidRPr="00E0776D">
        <w:rPr>
          <w:rFonts w:ascii="Times New Roman" w:hAnsi="Times New Roman" w:cs="Times New Roman"/>
          <w:sz w:val="20"/>
          <w:szCs w:val="20"/>
        </w:rPr>
        <w:t xml:space="preserve"> de timp în care prezentul Contract produce efecte, respectiv de la data intrării în vigoare a Contractului și până la epuizarea convențională, legală sau stabilit</w:t>
      </w:r>
      <w:r w:rsidR="008A0483">
        <w:rPr>
          <w:rFonts w:ascii="Times New Roman" w:hAnsi="Times New Roman" w:cs="Times New Roman"/>
          <w:sz w:val="20"/>
          <w:szCs w:val="20"/>
        </w:rPr>
        <w:t>ă</w:t>
      </w:r>
      <w:r w:rsidRPr="00E0776D">
        <w:rPr>
          <w:rFonts w:ascii="Times New Roman" w:hAnsi="Times New Roman" w:cs="Times New Roman"/>
          <w:sz w:val="20"/>
          <w:szCs w:val="20"/>
        </w:rPr>
        <w:t xml:space="preserve"> de instanța de judecata a oricărui efect pe care îl produce. Durata Contractului este egală cu durata de furnizare a Produselor, </w:t>
      </w:r>
      <w:r w:rsidR="008A0483">
        <w:rPr>
          <w:rFonts w:ascii="Times New Roman" w:hAnsi="Times New Roman" w:cs="Times New Roman"/>
          <w:sz w:val="20"/>
          <w:szCs w:val="20"/>
        </w:rPr>
        <w:t>la care se adaugă durata de plată a Produselor furnizate</w:t>
      </w:r>
      <w:r w:rsidRPr="00E0776D">
        <w:rPr>
          <w:rFonts w:ascii="Times New Roman" w:hAnsi="Times New Roman" w:cs="Times New Roman"/>
          <w:sz w:val="20"/>
          <w:szCs w:val="20"/>
        </w:rPr>
        <w:t>. Durata de furnizare nu poate depăși, ca termen, limita termenului la care expiră durata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este considerat finalizat</w:t>
      </w:r>
      <w:r>
        <w:rPr>
          <w:rFonts w:ascii="Times New Roman" w:hAnsi="Times New Roman" w:cs="Times New Roman"/>
          <w:sz w:val="20"/>
          <w:szCs w:val="20"/>
        </w:rPr>
        <w:t xml:space="preserve"> atunci când contractantul</w:t>
      </w:r>
      <w:r w:rsidRPr="00E0776D">
        <w:rPr>
          <w:rFonts w:ascii="Times New Roman" w:hAnsi="Times New Roman" w:cs="Times New Roman"/>
          <w:sz w:val="20"/>
          <w:szCs w:val="20"/>
        </w:rPr>
        <w:t>:</w:t>
      </w:r>
    </w:p>
    <w:p w:rsidR="007F7CF3" w:rsidRPr="00E0776D" w:rsidRDefault="007F7CF3" w:rsidP="007F7CF3">
      <w:pPr>
        <w:pStyle w:val="ListParagraph"/>
        <w:numPr>
          <w:ilvl w:val="0"/>
          <w:numId w:val="5"/>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 realizat toate activitățile stabilite prin Contract și a prezentat toate Rezultatele, astfel cum este stabilit în Oferta sa și în Contract,</w:t>
      </w:r>
    </w:p>
    <w:p w:rsidR="007F7CF3" w:rsidRPr="00E0776D" w:rsidRDefault="007F7CF3" w:rsidP="007F7CF3">
      <w:pPr>
        <w:pStyle w:val="ListParagraph"/>
        <w:numPr>
          <w:ilvl w:val="0"/>
          <w:numId w:val="5"/>
        </w:numPr>
        <w:spacing w:after="0" w:line="240" w:lineRule="auto"/>
        <w:ind w:left="714"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a remediat eventualele Neconformități care nu ar fi permis utilizarea Produs</w:t>
      </w:r>
      <w:r w:rsidR="0003531C">
        <w:rPr>
          <w:rFonts w:ascii="Times New Roman" w:hAnsi="Times New Roman" w:cs="Times New Roman"/>
          <w:sz w:val="20"/>
          <w:szCs w:val="20"/>
        </w:rPr>
        <w:t>e</w:t>
      </w:r>
      <w:r w:rsidR="00E53CB1">
        <w:rPr>
          <w:rFonts w:ascii="Times New Roman" w:hAnsi="Times New Roman" w:cs="Times New Roman"/>
          <w:sz w:val="20"/>
          <w:szCs w:val="20"/>
        </w:rPr>
        <w:t>l</w:t>
      </w:r>
      <w:r w:rsidR="0003531C">
        <w:rPr>
          <w:rFonts w:ascii="Times New Roman" w:hAnsi="Times New Roman" w:cs="Times New Roman"/>
          <w:sz w:val="20"/>
          <w:szCs w:val="20"/>
        </w:rPr>
        <w:t>or</w:t>
      </w:r>
      <w:r w:rsidRPr="00E0776D">
        <w:rPr>
          <w:rFonts w:ascii="Times New Roman" w:hAnsi="Times New Roman" w:cs="Times New Roman"/>
          <w:sz w:val="20"/>
          <w:szCs w:val="20"/>
        </w:rPr>
        <w:t xml:space="preserv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în vederea obținerii beneficiilor anticipate și îndeplinirii obiectivelor comunicate prin </w:t>
      </w:r>
      <w:r w:rsidR="007D0464">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Întârziere - orice eșec al Contractantului sau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de a executa orice obligații contractuale în termenul convenit;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7F7CF3"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Lună - luna calendaristică (12 luni/an);</w:t>
      </w:r>
    </w:p>
    <w:p w:rsidR="00657707" w:rsidRPr="00E0776D" w:rsidRDefault="00657707"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MAI </w:t>
      </w:r>
      <w:r w:rsidRPr="00E0776D">
        <w:rPr>
          <w:rFonts w:ascii="Times New Roman" w:hAnsi="Times New Roman" w:cs="Times New Roman"/>
          <w:sz w:val="20"/>
          <w:szCs w:val="20"/>
        </w:rPr>
        <w:t>-</w:t>
      </w:r>
      <w:r>
        <w:rPr>
          <w:rFonts w:ascii="Times New Roman" w:hAnsi="Times New Roman" w:cs="Times New Roman"/>
          <w:sz w:val="20"/>
          <w:szCs w:val="20"/>
        </w:rPr>
        <w:t xml:space="preserve"> Ministerul Afacerilor Interne</w:t>
      </w:r>
      <w:r>
        <w:rPr>
          <w:rFonts w:ascii="Times New Roman" w:hAnsi="Times New Roman" w:cs="Times New Roman"/>
          <w:sz w:val="20"/>
          <w:szCs w:val="20"/>
          <w:lang w:val="en-US"/>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Neconformitate (Neconformități) - execuția de slabă calitate sau deficiențe care încalcă siguranța, calitatea sau cerințele tehnice și/sau profesionale prevăzute de prezentul Contract și/sau de Legea aplicabilă și/sau care fa</w:t>
      </w:r>
      <w:r w:rsidR="00E53CB1">
        <w:rPr>
          <w:rFonts w:ascii="Times New Roman" w:hAnsi="Times New Roman" w:cs="Times New Roman"/>
          <w:sz w:val="20"/>
          <w:szCs w:val="20"/>
        </w:rPr>
        <w:t xml:space="preserve">c Rezultatele furnizării </w:t>
      </w:r>
      <w:r w:rsidR="0003531C">
        <w:rPr>
          <w:rFonts w:ascii="Times New Roman" w:hAnsi="Times New Roman" w:cs="Times New Roman"/>
          <w:sz w:val="20"/>
          <w:szCs w:val="20"/>
        </w:rPr>
        <w:t>P</w:t>
      </w:r>
      <w:r w:rsidR="00E53CB1">
        <w:rPr>
          <w:rFonts w:ascii="Times New Roman" w:hAnsi="Times New Roman" w:cs="Times New Roman"/>
          <w:sz w:val="20"/>
          <w:szCs w:val="20"/>
        </w:rPr>
        <w:t>rodus</w:t>
      </w:r>
      <w:r w:rsidR="0003531C">
        <w:rPr>
          <w:rFonts w:ascii="Times New Roman" w:hAnsi="Times New Roman" w:cs="Times New Roman"/>
          <w:sz w:val="20"/>
          <w:szCs w:val="20"/>
        </w:rPr>
        <w:t>elor</w:t>
      </w:r>
      <w:r w:rsidRPr="00E0776D">
        <w:rPr>
          <w:rFonts w:ascii="Times New Roman" w:hAnsi="Times New Roman" w:cs="Times New Roman"/>
          <w:sz w:val="20"/>
          <w:szCs w:val="20"/>
        </w:rPr>
        <w:t xml:space="preserve"> necorespunzătoar</w:t>
      </w:r>
      <w:r w:rsidR="0003531C">
        <w:rPr>
          <w:rFonts w:ascii="Times New Roman" w:hAnsi="Times New Roman" w:cs="Times New Roman"/>
          <w:sz w:val="20"/>
          <w:szCs w:val="20"/>
        </w:rPr>
        <w:t>e</w:t>
      </w:r>
      <w:r w:rsidRPr="00E0776D">
        <w:rPr>
          <w:rFonts w:ascii="Times New Roman" w:hAnsi="Times New Roman" w:cs="Times New Roman"/>
          <w:sz w:val="20"/>
          <w:szCs w:val="20"/>
        </w:rPr>
        <w:t xml:space="preserve"> scopurilor acest</w:t>
      </w:r>
      <w:r w:rsidR="00E53CB1">
        <w:rPr>
          <w:rFonts w:ascii="Times New Roman" w:hAnsi="Times New Roman" w:cs="Times New Roman"/>
          <w:sz w:val="20"/>
          <w:szCs w:val="20"/>
        </w:rPr>
        <w:t>ui</w:t>
      </w:r>
      <w:r w:rsidRPr="00E0776D">
        <w:rPr>
          <w:rFonts w:ascii="Times New Roman" w:hAnsi="Times New Roman" w:cs="Times New Roman"/>
          <w:sz w:val="20"/>
          <w:szCs w:val="20"/>
        </w:rPr>
        <w:t xml:space="preserve">a, astfel cum sunt prevăzute în prezentul Contract și/sau de Legea aplicabilă precum și orice abatere de la cerințele și de la obiectivele stabilite în Caietul de Sarcini. </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Ofertă - actul juridic prin care Contractantul și-a manifestat voința de a se angaja, din punct de vedere juridic, în acest Contract de achiziție publică de Produse și cuprinde Propunerea Financiară, Propunerea Tehnică</w:t>
      </w:r>
      <w:r w:rsidR="005A165E">
        <w:rPr>
          <w:rFonts w:ascii="Times New Roman" w:hAnsi="Times New Roman" w:cs="Times New Roman"/>
          <w:sz w:val="20"/>
          <w:szCs w:val="20"/>
        </w:rPr>
        <w:t>,</w:t>
      </w:r>
      <w:r w:rsidRPr="00E0776D">
        <w:rPr>
          <w:rFonts w:ascii="Times New Roman" w:hAnsi="Times New Roman" w:cs="Times New Roman"/>
          <w:sz w:val="20"/>
          <w:szCs w:val="20"/>
        </w:rPr>
        <w:t xml:space="preserve"> precum și alte documente care au fost menționate în Documentația de Atribuire;</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Penalitate </w:t>
      </w:r>
      <w:r w:rsidR="006733C8" w:rsidRPr="00E0776D">
        <w:rPr>
          <w:rFonts w:ascii="Times New Roman" w:hAnsi="Times New Roman" w:cs="Times New Roman"/>
          <w:sz w:val="20"/>
          <w:szCs w:val="20"/>
        </w:rPr>
        <w:t>-</w:t>
      </w:r>
      <w:r w:rsidRPr="00E0776D">
        <w:rPr>
          <w:rFonts w:ascii="Times New Roman" w:hAnsi="Times New Roman" w:cs="Times New Roman"/>
          <w:sz w:val="20"/>
          <w:szCs w:val="20"/>
        </w:rPr>
        <w:t xml:space="preserve">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Personal - persoanele desemnate de către Contractant sau de către oricare dintre Subcontractanți pentru îndeplinirea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Prețul Contractului - Prețul plătibil Contractantului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în baza și în conformitate cu prevederile Contractului, a ofertei Contractantului și a documentației de atribuire, pentru îndeplinirea integrală și corespunzătoare a tuturor obligațiilor asumate prin Contract;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Prejudiciu </w:t>
      </w:r>
      <w:r w:rsidR="006733C8" w:rsidRPr="00E0776D">
        <w:rPr>
          <w:rFonts w:ascii="Times New Roman" w:hAnsi="Times New Roman" w:cs="Times New Roman"/>
          <w:sz w:val="20"/>
          <w:szCs w:val="20"/>
        </w:rPr>
        <w:t>-</w:t>
      </w:r>
      <w:r w:rsidRPr="00E0776D">
        <w:rPr>
          <w:rFonts w:ascii="Times New Roman" w:hAnsi="Times New Roman" w:cs="Times New Roman"/>
          <w:sz w:val="20"/>
          <w:szCs w:val="20"/>
        </w:rPr>
        <w:t xml:space="preserve"> paguba produsă Autorității/entității Contractante de către Contractant prin neexecutarea/ executarea necorespunzătoare ori cu întârziere a obligațiilor stabilite în sarcina sa, prin prezentul contract;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Proces-Verbal de Recepție a Produs</w:t>
      </w:r>
      <w:r w:rsidR="0003531C">
        <w:rPr>
          <w:rFonts w:ascii="Times New Roman" w:hAnsi="Times New Roman" w:cs="Times New Roman"/>
          <w:sz w:val="20"/>
          <w:szCs w:val="20"/>
        </w:rPr>
        <w:t>elor</w:t>
      </w:r>
      <w:r w:rsidRPr="00E0776D">
        <w:rPr>
          <w:rFonts w:ascii="Times New Roman" w:hAnsi="Times New Roman" w:cs="Times New Roman"/>
          <w:sz w:val="20"/>
          <w:szCs w:val="20"/>
        </w:rPr>
        <w:t xml:space="preserve"> - documentul prin care sunt acceptate Produsele furnizate, întocmit și semnat de </w:t>
      </w:r>
      <w:r w:rsidR="00CF54D1">
        <w:rPr>
          <w:rFonts w:ascii="Times New Roman" w:hAnsi="Times New Roman" w:cs="Times New Roman"/>
          <w:sz w:val="20"/>
          <w:szCs w:val="20"/>
        </w:rPr>
        <w:t>Achizitor</w:t>
      </w:r>
      <w:r w:rsidRPr="00E0776D">
        <w:rPr>
          <w:rFonts w:ascii="Times New Roman" w:hAnsi="Times New Roman" w:cs="Times New Roman"/>
          <w:sz w:val="20"/>
          <w:szCs w:val="20"/>
        </w:rPr>
        <w:t>, prin care ace</w:t>
      </w:r>
      <w:r w:rsidR="00F368DA">
        <w:rPr>
          <w:rFonts w:ascii="Times New Roman" w:hAnsi="Times New Roman" w:cs="Times New Roman"/>
          <w:sz w:val="20"/>
          <w:szCs w:val="20"/>
        </w:rPr>
        <w:t>a</w:t>
      </w:r>
      <w:r w:rsidRPr="00E0776D">
        <w:rPr>
          <w:rFonts w:ascii="Times New Roman" w:hAnsi="Times New Roman" w:cs="Times New Roman"/>
          <w:sz w:val="20"/>
          <w:szCs w:val="20"/>
        </w:rPr>
        <w:t xml:space="preserve">sta </w:t>
      </w:r>
      <w:r w:rsidR="00E53CB1">
        <w:rPr>
          <w:rFonts w:ascii="Times New Roman" w:hAnsi="Times New Roman" w:cs="Times New Roman"/>
          <w:sz w:val="20"/>
          <w:szCs w:val="20"/>
        </w:rPr>
        <w:t>confirmă furnizarea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în mod corespunzător de către Contractant și că acestea au fost acceptate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p>
    <w:p w:rsidR="006733C8" w:rsidRDefault="006733C8" w:rsidP="006733C8">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Produse </w:t>
      </w:r>
      <w:r w:rsidRPr="00E0776D">
        <w:rPr>
          <w:rFonts w:ascii="Times New Roman" w:hAnsi="Times New Roman" w:cs="Times New Roman"/>
          <w:sz w:val="20"/>
          <w:szCs w:val="20"/>
        </w:rPr>
        <w:t>-</w:t>
      </w:r>
      <w:r w:rsidRPr="006733C8">
        <w:rPr>
          <w:rFonts w:ascii="Times New Roman" w:hAnsi="Times New Roman" w:cs="Times New Roman"/>
          <w:sz w:val="20"/>
          <w:szCs w:val="20"/>
        </w:rPr>
        <w:t xml:space="preserve"> reprezintă </w:t>
      </w:r>
      <w:r w:rsidR="00B9627E">
        <w:rPr>
          <w:rFonts w:ascii="Times New Roman" w:hAnsi="Times New Roman" w:cs="Times New Roman"/>
          <w:sz w:val="20"/>
          <w:szCs w:val="20"/>
        </w:rPr>
        <w:t>energia electrică</w:t>
      </w:r>
      <w:r w:rsidRPr="006733C8">
        <w:rPr>
          <w:rFonts w:ascii="Times New Roman" w:hAnsi="Times New Roman" w:cs="Times New Roman"/>
          <w:sz w:val="20"/>
          <w:szCs w:val="20"/>
        </w:rPr>
        <w:t xml:space="preserve"> care fac</w:t>
      </w:r>
      <w:r w:rsidR="00B9627E">
        <w:rPr>
          <w:rFonts w:ascii="Times New Roman" w:hAnsi="Times New Roman" w:cs="Times New Roman"/>
          <w:sz w:val="20"/>
          <w:szCs w:val="20"/>
        </w:rPr>
        <w:t>e</w:t>
      </w:r>
      <w:r w:rsidRPr="006733C8">
        <w:rPr>
          <w:rFonts w:ascii="Times New Roman" w:hAnsi="Times New Roman" w:cs="Times New Roman"/>
          <w:sz w:val="20"/>
          <w:szCs w:val="20"/>
        </w:rPr>
        <w:t xml:space="preserve"> obiectul furnizării în cadrul prezentului contract</w:t>
      </w:r>
      <w:r>
        <w:rPr>
          <w:rFonts w:ascii="Times New Roman" w:hAnsi="Times New Roman" w:cs="Times New Roman"/>
          <w:sz w:val="20"/>
          <w:szCs w:val="20"/>
          <w:lang w:val="en-US"/>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 reprezintă operațiunea prin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își exprimă acceptarea față de </w:t>
      </w:r>
      <w:r w:rsidR="001E13C4">
        <w:rPr>
          <w:rFonts w:ascii="Times New Roman" w:hAnsi="Times New Roman" w:cs="Times New Roman"/>
          <w:sz w:val="20"/>
          <w:szCs w:val="20"/>
        </w:rPr>
        <w:t>P</w:t>
      </w:r>
      <w:r w:rsidRPr="00E0776D">
        <w:rPr>
          <w:rFonts w:ascii="Times New Roman" w:hAnsi="Times New Roman" w:cs="Times New Roman"/>
          <w:sz w:val="20"/>
          <w:szCs w:val="20"/>
        </w:rPr>
        <w:t>rodusele furnizate în cadrul contractului de achiziție publică</w:t>
      </w:r>
      <w:r w:rsidR="00F468EE">
        <w:rPr>
          <w:rFonts w:ascii="Times New Roman" w:hAnsi="Times New Roman" w:cs="Times New Roman"/>
          <w:sz w:val="20"/>
          <w:szCs w:val="20"/>
        </w:rPr>
        <w:t xml:space="preserve"> </w:t>
      </w:r>
      <w:r w:rsidRPr="00E0776D">
        <w:rPr>
          <w:rFonts w:ascii="Times New Roman" w:hAnsi="Times New Roman" w:cs="Times New Roman"/>
          <w:sz w:val="20"/>
          <w:szCs w:val="20"/>
        </w:rPr>
        <w:t>și pe baza căreia efectuează plata;</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Rezultat/Rezultate - oricare și toate informațiile, documentele, rapoartele colectate și/sau pregătite de Contractant ca urmare a </w:t>
      </w:r>
      <w:r w:rsidR="00F468EE">
        <w:rPr>
          <w:rFonts w:ascii="Times New Roman" w:hAnsi="Times New Roman" w:cs="Times New Roman"/>
          <w:sz w:val="20"/>
          <w:szCs w:val="20"/>
        </w:rPr>
        <w:t>produselor</w:t>
      </w:r>
      <w:r w:rsidRPr="00E0776D">
        <w:rPr>
          <w:rFonts w:ascii="Times New Roman" w:hAnsi="Times New Roman" w:cs="Times New Roman"/>
          <w:sz w:val="20"/>
          <w:szCs w:val="20"/>
        </w:rPr>
        <w:t xml:space="preserve"> furnizat</w:t>
      </w:r>
      <w:r w:rsidR="00F468EE">
        <w:rPr>
          <w:rFonts w:ascii="Times New Roman" w:hAnsi="Times New Roman" w:cs="Times New Roman"/>
          <w:sz w:val="20"/>
          <w:szCs w:val="20"/>
        </w:rPr>
        <w:t>e</w:t>
      </w:r>
      <w:r w:rsidRPr="00E0776D">
        <w:rPr>
          <w:rFonts w:ascii="Times New Roman" w:hAnsi="Times New Roman" w:cs="Times New Roman"/>
          <w:sz w:val="20"/>
          <w:szCs w:val="20"/>
        </w:rPr>
        <w:t xml:space="preserve"> astfel cum sunt acestea descrise în </w:t>
      </w:r>
      <w:r w:rsidR="00B9627E">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Standarde profesionale - cerințele profesionale legate de calitatea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care ar fi respectate de către orice Contractant diligent care posedă cunoștințele și experiența necesară și pe care Contractantul este obligat să le respecte în furnizarea tuturor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incluse în prezentul Contract;</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7F7CF3" w:rsidRPr="00E0776D" w:rsidRDefault="007F7CF3" w:rsidP="007F7CF3">
      <w:pPr>
        <w:pStyle w:val="ListParagraph"/>
        <w:numPr>
          <w:ilvl w:val="0"/>
          <w:numId w:val="4"/>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7F7CF3" w:rsidRDefault="007F7CF3" w:rsidP="007F7CF3">
      <w:pPr>
        <w:pStyle w:val="ListParagraph"/>
        <w:numPr>
          <w:ilvl w:val="0"/>
          <w:numId w:val="4"/>
        </w:numPr>
        <w:spacing w:after="0" w:line="276"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Zi - înseamnă zi calendaristică, iar anul înseamnă 365 de zile; în afara cazului în care se prevede expres că sunt zile lucrătoare.</w:t>
      </w:r>
    </w:p>
    <w:p w:rsidR="005A165E" w:rsidRPr="00E0776D" w:rsidRDefault="005A165E" w:rsidP="008139D2">
      <w:pPr>
        <w:pStyle w:val="ListParagraph"/>
        <w:spacing w:after="0" w:line="276" w:lineRule="auto"/>
        <w:ind w:left="0"/>
        <w:contextualSpacing w:val="0"/>
        <w:jc w:val="both"/>
        <w:rPr>
          <w:rFonts w:ascii="Times New Roman" w:hAnsi="Times New Roman" w:cs="Times New Roman"/>
          <w:sz w:val="20"/>
          <w:szCs w:val="20"/>
        </w:rPr>
      </w:pPr>
    </w:p>
    <w:p w:rsidR="007F7CF3" w:rsidRPr="001668D5"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Interpretare</w:t>
      </w:r>
    </w:p>
    <w:p w:rsidR="007F7CF3" w:rsidRPr="00E0776D" w:rsidRDefault="007F7CF3" w:rsidP="003A060A">
      <w:pPr>
        <w:pStyle w:val="ListParagraph"/>
        <w:numPr>
          <w:ilvl w:val="0"/>
          <w:numId w:val="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7F7CF3" w:rsidRDefault="007F7CF3" w:rsidP="003A060A">
      <w:pPr>
        <w:pStyle w:val="ListParagraph"/>
        <w:numPr>
          <w:ilvl w:val="0"/>
          <w:numId w:val="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se constată contradicții între prevederile clauzelor contractuale și documentele achiziției, se vor aplica regulile specifice stabilite prin documentele achiziției.</w:t>
      </w:r>
    </w:p>
    <w:p w:rsidR="007F7CF3" w:rsidRPr="00D17220" w:rsidRDefault="007F7CF3" w:rsidP="003A060A">
      <w:pPr>
        <w:spacing w:after="0" w:line="240" w:lineRule="auto"/>
        <w:ind w:left="361"/>
        <w:jc w:val="both"/>
        <w:rPr>
          <w:rFonts w:ascii="Times New Roman" w:hAnsi="Times New Roman" w:cs="Times New Roman"/>
          <w:sz w:val="18"/>
          <w:szCs w:val="18"/>
        </w:rPr>
      </w:pPr>
    </w:p>
    <w:p w:rsidR="007F7CF3" w:rsidRPr="001668D5"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Obiectul Contractului</w:t>
      </w:r>
    </w:p>
    <w:p w:rsidR="007F7CF3" w:rsidRPr="00545553" w:rsidRDefault="007F7CF3" w:rsidP="00A048DD">
      <w:pPr>
        <w:pStyle w:val="ListParagraph"/>
        <w:numPr>
          <w:ilvl w:val="1"/>
          <w:numId w:val="55"/>
        </w:numPr>
        <w:spacing w:after="0" w:line="240" w:lineRule="auto"/>
        <w:jc w:val="both"/>
        <w:rPr>
          <w:rFonts w:ascii="Times New Roman" w:hAnsi="Times New Roman" w:cs="Times New Roman"/>
          <w:sz w:val="20"/>
          <w:szCs w:val="20"/>
        </w:rPr>
      </w:pPr>
      <w:r w:rsidRPr="00545553">
        <w:rPr>
          <w:rFonts w:ascii="Times New Roman" w:hAnsi="Times New Roman" w:cs="Times New Roman"/>
          <w:sz w:val="20"/>
          <w:szCs w:val="20"/>
        </w:rPr>
        <w:t xml:space="preserve">Obiectul prezentului Contract îl reprezintă </w:t>
      </w:r>
      <w:r w:rsidR="00F468EE" w:rsidRPr="00545553">
        <w:rPr>
          <w:rFonts w:ascii="Times New Roman" w:hAnsi="Times New Roman" w:cs="Times New Roman"/>
          <w:b/>
          <w:i/>
          <w:sz w:val="20"/>
          <w:szCs w:val="20"/>
        </w:rPr>
        <w:t xml:space="preserve">furnizarea </w:t>
      </w:r>
      <w:r w:rsidR="008074B6" w:rsidRPr="00545553">
        <w:rPr>
          <w:rFonts w:ascii="Times New Roman" w:hAnsi="Times New Roman" w:cs="Times New Roman"/>
          <w:b/>
          <w:i/>
          <w:sz w:val="20"/>
          <w:szCs w:val="20"/>
        </w:rPr>
        <w:t xml:space="preserve">de energie electrică </w:t>
      </w:r>
      <w:r w:rsidR="008074B6" w:rsidRPr="00545553">
        <w:rPr>
          <w:rFonts w:ascii="Times New Roman" w:hAnsi="Times New Roman" w:cs="Times New Roman"/>
          <w:sz w:val="20"/>
          <w:szCs w:val="20"/>
        </w:rPr>
        <w:t>conform Anexei nr. 4</w:t>
      </w:r>
      <w:r w:rsidR="00303189" w:rsidRPr="00545553">
        <w:rPr>
          <w:rFonts w:ascii="Times New Roman" w:hAnsi="Times New Roman" w:cs="Times New Roman"/>
          <w:sz w:val="20"/>
          <w:szCs w:val="20"/>
        </w:rPr>
        <w:t xml:space="preserve">, </w:t>
      </w:r>
      <w:r w:rsidRPr="00545553">
        <w:rPr>
          <w:rFonts w:ascii="Times New Roman" w:hAnsi="Times New Roman" w:cs="Times New Roman"/>
          <w:sz w:val="20"/>
          <w:szCs w:val="20"/>
        </w:rPr>
        <w:t xml:space="preserve">în conformitate cu prevederile din prezentul Contract, Anexa nr. 1 – </w:t>
      </w:r>
      <w:r w:rsidR="008074B6" w:rsidRPr="00545553">
        <w:rPr>
          <w:rFonts w:ascii="Times New Roman" w:hAnsi="Times New Roman" w:cs="Times New Roman"/>
          <w:sz w:val="20"/>
          <w:szCs w:val="20"/>
        </w:rPr>
        <w:t>Documentația descriptivă</w:t>
      </w:r>
      <w:r w:rsidRPr="00545553">
        <w:rPr>
          <w:rFonts w:ascii="Times New Roman" w:hAnsi="Times New Roman" w:cs="Times New Roman"/>
          <w:sz w:val="20"/>
          <w:szCs w:val="20"/>
        </w:rPr>
        <w:t xml:space="preserve">, </w:t>
      </w:r>
      <w:r w:rsidR="008074B6" w:rsidRPr="00545553">
        <w:rPr>
          <w:rFonts w:ascii="Times New Roman" w:hAnsi="Times New Roman" w:cs="Times New Roman"/>
          <w:sz w:val="20"/>
          <w:szCs w:val="20"/>
        </w:rPr>
        <w:t xml:space="preserve">Anexa nr. 2 - </w:t>
      </w:r>
      <w:r w:rsidRPr="00545553">
        <w:rPr>
          <w:rFonts w:ascii="Times New Roman" w:hAnsi="Times New Roman" w:cs="Times New Roman"/>
          <w:sz w:val="20"/>
          <w:szCs w:val="20"/>
        </w:rPr>
        <w:t>Propunerea tehnică</w:t>
      </w:r>
      <w:r w:rsidR="008074B6" w:rsidRPr="00545553">
        <w:rPr>
          <w:rFonts w:ascii="Times New Roman" w:hAnsi="Times New Roman" w:cs="Times New Roman"/>
          <w:sz w:val="20"/>
          <w:szCs w:val="20"/>
        </w:rPr>
        <w:t xml:space="preserve"> și financiară</w:t>
      </w:r>
      <w:r w:rsidRPr="00545553">
        <w:rPr>
          <w:rFonts w:ascii="Times New Roman" w:hAnsi="Times New Roman" w:cs="Times New Roman"/>
          <w:sz w:val="20"/>
          <w:szCs w:val="20"/>
        </w:rPr>
        <w:t xml:space="preserve">, </w:t>
      </w:r>
      <w:r w:rsidR="008074B6" w:rsidRPr="00545553">
        <w:rPr>
          <w:rFonts w:ascii="Times New Roman" w:hAnsi="Times New Roman" w:cs="Times New Roman"/>
          <w:sz w:val="20"/>
          <w:szCs w:val="20"/>
        </w:rPr>
        <w:t xml:space="preserve">Anexa nr. 3 – acordul-cadru, </w:t>
      </w:r>
      <w:r w:rsidRPr="00545553">
        <w:rPr>
          <w:rFonts w:ascii="Times New Roman" w:hAnsi="Times New Roman" w:cs="Times New Roman"/>
          <w:sz w:val="20"/>
          <w:szCs w:val="20"/>
        </w:rPr>
        <w:t>cu dispozițiile legale, aprobările și standardele tehnice, profesionale și de calitate în vigoare.</w:t>
      </w:r>
    </w:p>
    <w:p w:rsidR="007F7CF3" w:rsidRPr="00D17220" w:rsidRDefault="007F7CF3" w:rsidP="007F7CF3">
      <w:pPr>
        <w:spacing w:before="120" w:after="120" w:line="240" w:lineRule="auto"/>
        <w:ind w:left="361"/>
        <w:jc w:val="both"/>
        <w:rPr>
          <w:rFonts w:ascii="Times New Roman" w:hAnsi="Times New Roman" w:cs="Times New Roman"/>
          <w:sz w:val="18"/>
          <w:szCs w:val="18"/>
        </w:rPr>
      </w:pPr>
    </w:p>
    <w:p w:rsidR="007F7CF3" w:rsidRPr="001668D5"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Prețul Contractului</w:t>
      </w:r>
    </w:p>
    <w:p w:rsidR="00CE2662" w:rsidRDefault="0044660D" w:rsidP="00E458F5">
      <w:pPr>
        <w:pStyle w:val="ListParagraph"/>
        <w:numPr>
          <w:ilvl w:val="1"/>
          <w:numId w:val="56"/>
        </w:numPr>
        <w:tabs>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Autoritatea contractantă</w:t>
      </w:r>
      <w:r w:rsidR="00A86EB7" w:rsidRPr="007B00CA">
        <w:rPr>
          <w:rFonts w:ascii="Times New Roman" w:hAnsi="Times New Roman" w:cs="Times New Roman"/>
          <w:sz w:val="20"/>
          <w:szCs w:val="20"/>
        </w:rPr>
        <w:t xml:space="preserve"> se obligă să plătească </w:t>
      </w:r>
      <w:r>
        <w:rPr>
          <w:rFonts w:ascii="Times New Roman" w:hAnsi="Times New Roman" w:cs="Times New Roman"/>
          <w:sz w:val="20"/>
          <w:szCs w:val="20"/>
        </w:rPr>
        <w:t>Contractantului</w:t>
      </w:r>
      <w:r w:rsidR="00A86EB7" w:rsidRPr="00C12A49">
        <w:rPr>
          <w:rFonts w:ascii="Times New Roman" w:hAnsi="Times New Roman" w:cs="Times New Roman"/>
          <w:sz w:val="20"/>
          <w:szCs w:val="20"/>
        </w:rPr>
        <w:t xml:space="preserve"> prețul total convenit prin prezentul contract</w:t>
      </w:r>
      <w:r w:rsidR="00F97800">
        <w:rPr>
          <w:rFonts w:ascii="Times New Roman" w:hAnsi="Times New Roman" w:cs="Times New Roman"/>
          <w:sz w:val="20"/>
          <w:szCs w:val="20"/>
        </w:rPr>
        <w:t xml:space="preserve">, </w:t>
      </w:r>
      <w:r w:rsidR="00A86EB7" w:rsidRPr="00C12A49">
        <w:rPr>
          <w:rFonts w:ascii="Times New Roman" w:hAnsi="Times New Roman" w:cs="Times New Roman"/>
          <w:sz w:val="20"/>
          <w:szCs w:val="20"/>
        </w:rPr>
        <w:t xml:space="preserve">în sumă de </w:t>
      </w:r>
      <w:r w:rsidR="00AC5EAD">
        <w:rPr>
          <w:rFonts w:ascii="Times New Roman" w:hAnsi="Times New Roman" w:cs="Times New Roman"/>
          <w:b/>
          <w:sz w:val="20"/>
          <w:szCs w:val="20"/>
        </w:rPr>
        <w:t>21.127,75</w:t>
      </w:r>
      <w:r w:rsidR="00A86EB7" w:rsidRPr="00E458F5">
        <w:rPr>
          <w:rFonts w:ascii="Times New Roman" w:hAnsi="Times New Roman" w:cs="Times New Roman"/>
          <w:b/>
          <w:sz w:val="20"/>
          <w:szCs w:val="20"/>
        </w:rPr>
        <w:t xml:space="preserve"> lei</w:t>
      </w:r>
      <w:r w:rsidR="00A86EB7" w:rsidRPr="00C12A49">
        <w:rPr>
          <w:rFonts w:ascii="Times New Roman" w:hAnsi="Times New Roman" w:cs="Times New Roman"/>
          <w:sz w:val="20"/>
          <w:szCs w:val="20"/>
        </w:rPr>
        <w:t xml:space="preserve">, la care se adaugă </w:t>
      </w:r>
      <w:r w:rsidR="00A86EB7" w:rsidRPr="00E458F5">
        <w:rPr>
          <w:rFonts w:ascii="Times New Roman" w:hAnsi="Times New Roman" w:cs="Times New Roman"/>
          <w:b/>
          <w:sz w:val="20"/>
          <w:szCs w:val="20"/>
        </w:rPr>
        <w:t>TVA</w:t>
      </w:r>
      <w:r w:rsidR="00A86EB7" w:rsidRPr="00C12A49">
        <w:rPr>
          <w:rFonts w:ascii="Times New Roman" w:hAnsi="Times New Roman" w:cs="Times New Roman"/>
          <w:sz w:val="20"/>
          <w:szCs w:val="20"/>
        </w:rPr>
        <w:t xml:space="preserve"> în valoare de </w:t>
      </w:r>
      <w:r w:rsidR="00AC5EAD">
        <w:rPr>
          <w:rFonts w:ascii="Times New Roman" w:hAnsi="Times New Roman" w:cs="Times New Roman"/>
          <w:b/>
          <w:sz w:val="20"/>
          <w:szCs w:val="20"/>
        </w:rPr>
        <w:t>4.014,27</w:t>
      </w:r>
      <w:r w:rsidR="00A86EB7" w:rsidRPr="00E458F5">
        <w:rPr>
          <w:rFonts w:ascii="Times New Roman" w:hAnsi="Times New Roman" w:cs="Times New Roman"/>
          <w:b/>
          <w:sz w:val="20"/>
          <w:szCs w:val="20"/>
        </w:rPr>
        <w:t xml:space="preserve"> lei</w:t>
      </w:r>
      <w:r w:rsidR="00A86EB7" w:rsidRPr="00C12A49">
        <w:rPr>
          <w:rFonts w:ascii="Times New Roman" w:hAnsi="Times New Roman" w:cs="Times New Roman"/>
          <w:i/>
          <w:sz w:val="20"/>
          <w:szCs w:val="20"/>
        </w:rPr>
        <w:t>,</w:t>
      </w:r>
      <w:r w:rsidR="00A86EB7" w:rsidRPr="00C12A49">
        <w:rPr>
          <w:rFonts w:ascii="Times New Roman" w:hAnsi="Times New Roman" w:cs="Times New Roman"/>
          <w:sz w:val="20"/>
          <w:szCs w:val="20"/>
        </w:rPr>
        <w:t xml:space="preserve"> conform prevederilor legale.</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Tariful pentru energia activă va fi de tip monom simplu, indiferent de nivelul de tensiune, de sezon şi de zona orară.</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Nu se vor percepe penalităţi pentru abaterile suplimentare de la prognoza de consum, în cazul consumatorilor cu putere aprobată mai mare sau egală cu 1MVA;</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Preţul pentru energia reactivă este cel reglementat de către ANRE şi este acelaşi pentru un nivel de tensiune, atât pentru energia reactivă inductivă, cât şi pentru energia reactivă capacitivă;</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 xml:space="preserve">Preţul propriu de livrare a energiei electrice active al </w:t>
      </w:r>
      <w:r w:rsidR="0040773A">
        <w:rPr>
          <w:rFonts w:ascii="Times New Roman" w:hAnsi="Times New Roman" w:cs="Times New Roman"/>
          <w:sz w:val="20"/>
          <w:szCs w:val="20"/>
        </w:rPr>
        <w:t>contractantului</w:t>
      </w:r>
      <w:r w:rsidRPr="009027E2">
        <w:rPr>
          <w:rFonts w:ascii="Times New Roman" w:hAnsi="Times New Roman" w:cs="Times New Roman"/>
          <w:sz w:val="20"/>
          <w:szCs w:val="20"/>
        </w:rPr>
        <w:t xml:space="preserve"> este ferm, exprimat în lei şi invariabil pe intervale orare, indiferent de cantitatea de energie electrică efectiv consumată, garantat şi nemodificabil pentru perioada de valabilitate a contractului.</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Preţul contractului poate fi ajustat în limita modificărilor aprobate de ANRE a tarifelor reglementate (transport, serviciul de sistem, distribuţie şi administrare piaţă), accizei, contribuţiei pentru cogenerarea de înaltă eficienţă şi valorii certificatelor verzi (calcul valoare/mod de facturare) precum şi altor prevederi legale incidente. Tarifele şi taxele specifice domeniului energiei, reglementate prin acte normative emise ulterior derulării prezentei proceduri de achiziţie, vor putea fi incluse sau eliminate din structura preţului final plătit de autoritatea contractantă, conform respectivelor acte normative.</w:t>
      </w:r>
    </w:p>
    <w:p w:rsidR="009027E2" w:rsidRP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 xml:space="preserve">Orice modificare a acestora, prin modificarea legislaţiei aplicabile (eliminare, completare, modificare valoare etc.), va duce la actualizarea automată a valorilor facturate de către furnizor,  fără a fi necesară amendarea prezentului contract, </w:t>
      </w:r>
      <w:r w:rsidR="0040773A">
        <w:rPr>
          <w:rFonts w:ascii="Times New Roman" w:hAnsi="Times New Roman" w:cs="Times New Roman"/>
          <w:sz w:val="20"/>
          <w:szCs w:val="20"/>
        </w:rPr>
        <w:t>contractantul</w:t>
      </w:r>
      <w:r w:rsidRPr="009027E2">
        <w:rPr>
          <w:rFonts w:ascii="Times New Roman" w:hAnsi="Times New Roman" w:cs="Times New Roman"/>
          <w:sz w:val="20"/>
          <w:szCs w:val="20"/>
        </w:rPr>
        <w:t xml:space="preserve"> notificând achizitorului modificările intervenite, cu precizarea temeiului legal al acestora. Pe toata perioada de derulare a contractului </w:t>
      </w:r>
      <w:r w:rsidR="0040773A">
        <w:rPr>
          <w:rFonts w:ascii="Times New Roman" w:hAnsi="Times New Roman" w:cs="Times New Roman"/>
          <w:sz w:val="20"/>
          <w:szCs w:val="20"/>
        </w:rPr>
        <w:t>contractantul</w:t>
      </w:r>
      <w:r w:rsidRPr="009027E2">
        <w:rPr>
          <w:rFonts w:ascii="Times New Roman" w:hAnsi="Times New Roman" w:cs="Times New Roman"/>
          <w:sz w:val="20"/>
          <w:szCs w:val="20"/>
        </w:rPr>
        <w:t xml:space="preserve"> va suporta integral costurile cu dezechilibrele.</w:t>
      </w:r>
    </w:p>
    <w:p w:rsid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Valoarea totală a contractului urmează a fi definitivată în funcţie de facturile emise de furnizor pe toată perioada derulării contractului, conform documentelor justificative.</w:t>
      </w:r>
    </w:p>
    <w:p w:rsidR="009027E2" w:rsidRDefault="009027E2" w:rsidP="009027E2">
      <w:pPr>
        <w:pStyle w:val="ListParagraph"/>
        <w:numPr>
          <w:ilvl w:val="1"/>
          <w:numId w:val="56"/>
        </w:numPr>
        <w:spacing w:after="0" w:line="240" w:lineRule="auto"/>
        <w:jc w:val="both"/>
        <w:rPr>
          <w:rFonts w:ascii="Times New Roman" w:hAnsi="Times New Roman" w:cs="Times New Roman"/>
          <w:sz w:val="20"/>
          <w:szCs w:val="20"/>
        </w:rPr>
      </w:pPr>
      <w:r w:rsidRPr="009027E2">
        <w:rPr>
          <w:rFonts w:ascii="Times New Roman" w:hAnsi="Times New Roman" w:cs="Times New Roman"/>
          <w:sz w:val="20"/>
          <w:szCs w:val="20"/>
        </w:rPr>
        <w:t>Părţile pot stabili de comun acord modificarea contractului cu privire la cantităţile şi preţul total în situaţia reducerii fondurilor bugetare alocate.</w:t>
      </w:r>
    </w:p>
    <w:p w:rsidR="009027E2" w:rsidRDefault="009027E2" w:rsidP="00F97800">
      <w:pPr>
        <w:pStyle w:val="ListParagraph"/>
        <w:spacing w:after="0" w:line="240" w:lineRule="auto"/>
        <w:ind w:left="0"/>
        <w:contextualSpacing w:val="0"/>
        <w:jc w:val="both"/>
        <w:rPr>
          <w:rFonts w:ascii="Times New Roman" w:hAnsi="Times New Roman" w:cs="Times New Roman"/>
          <w:b/>
          <w:sz w:val="20"/>
          <w:szCs w:val="20"/>
        </w:rPr>
      </w:pPr>
    </w:p>
    <w:p w:rsidR="007F7CF3" w:rsidRPr="001E34D2"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E34D2">
        <w:rPr>
          <w:rFonts w:ascii="Times New Roman" w:hAnsi="Times New Roman" w:cs="Times New Roman"/>
          <w:b/>
          <w:sz w:val="20"/>
          <w:szCs w:val="20"/>
        </w:rPr>
        <w:t>Durata Contractului</w:t>
      </w:r>
    </w:p>
    <w:p w:rsidR="007F7CF3" w:rsidRPr="008B6EAF" w:rsidRDefault="00484486" w:rsidP="00AD625A">
      <w:pPr>
        <w:pStyle w:val="ListParagraph"/>
        <w:numPr>
          <w:ilvl w:val="0"/>
          <w:numId w:val="9"/>
        </w:numPr>
        <w:spacing w:after="0" w:line="240" w:lineRule="auto"/>
        <w:ind w:left="0" w:firstLine="0"/>
        <w:contextualSpacing w:val="0"/>
        <w:jc w:val="both"/>
        <w:rPr>
          <w:rFonts w:ascii="Times New Roman" w:hAnsi="Times New Roman" w:cs="Times New Roman"/>
          <w:sz w:val="20"/>
          <w:szCs w:val="20"/>
        </w:rPr>
      </w:pPr>
      <w:r w:rsidRPr="00484486">
        <w:rPr>
          <w:rFonts w:ascii="Times New Roman" w:hAnsi="Times New Roman" w:cs="Times New Roman"/>
          <w:sz w:val="20"/>
          <w:szCs w:val="20"/>
        </w:rPr>
        <w:t xml:space="preserve">Contractul este valabil de la data de </w:t>
      </w:r>
      <w:r w:rsidR="00AC5EAD">
        <w:rPr>
          <w:rFonts w:ascii="Times New Roman" w:hAnsi="Times New Roman" w:cs="Times New Roman"/>
          <w:b/>
          <w:sz w:val="20"/>
          <w:szCs w:val="20"/>
        </w:rPr>
        <w:t>01.12</w:t>
      </w:r>
      <w:r w:rsidR="00E458F5">
        <w:rPr>
          <w:rFonts w:ascii="Times New Roman" w:hAnsi="Times New Roman" w:cs="Times New Roman"/>
          <w:b/>
          <w:sz w:val="20"/>
          <w:szCs w:val="20"/>
        </w:rPr>
        <w:t xml:space="preserve">.2021 </w:t>
      </w:r>
      <w:r w:rsidRPr="00484486">
        <w:rPr>
          <w:rFonts w:ascii="Times New Roman" w:hAnsi="Times New Roman" w:cs="Times New Roman"/>
          <w:sz w:val="20"/>
          <w:szCs w:val="20"/>
        </w:rPr>
        <w:t xml:space="preserve"> până la data de </w:t>
      </w:r>
      <w:r w:rsidR="00AC5EAD">
        <w:rPr>
          <w:rFonts w:ascii="Times New Roman" w:hAnsi="Times New Roman" w:cs="Times New Roman"/>
          <w:b/>
          <w:bCs/>
          <w:sz w:val="20"/>
          <w:szCs w:val="20"/>
        </w:rPr>
        <w:t>31.12</w:t>
      </w:r>
      <w:r w:rsidR="00E458F5">
        <w:rPr>
          <w:rFonts w:ascii="Times New Roman" w:hAnsi="Times New Roman" w:cs="Times New Roman"/>
          <w:b/>
          <w:bCs/>
          <w:sz w:val="20"/>
          <w:szCs w:val="20"/>
        </w:rPr>
        <w:t>.2021</w:t>
      </w:r>
      <w:r>
        <w:rPr>
          <w:rFonts w:ascii="Times New Roman" w:hAnsi="Times New Roman" w:cs="Times New Roman"/>
          <w:b/>
          <w:bCs/>
          <w:sz w:val="20"/>
          <w:szCs w:val="20"/>
        </w:rPr>
        <w:t xml:space="preserve">, </w:t>
      </w:r>
      <w:r w:rsidR="008B6EAF" w:rsidRPr="00107608">
        <w:rPr>
          <w:rFonts w:ascii="Times New Roman" w:hAnsi="Times New Roman" w:cs="Times New Roman"/>
          <w:sz w:val="20"/>
          <w:szCs w:val="20"/>
        </w:rPr>
        <w:t>sau se finalizează, după caz, la data îndeplinirii obligațiilor contractuale în sarcina Părților</w:t>
      </w:r>
      <w:r w:rsidR="007F7CF3" w:rsidRPr="00107608">
        <w:rPr>
          <w:rFonts w:ascii="Times New Roman" w:hAnsi="Times New Roman" w:cs="Times New Roman"/>
          <w:sz w:val="20"/>
          <w:szCs w:val="20"/>
        </w:rPr>
        <w:t>.</w:t>
      </w:r>
      <w:r w:rsidR="00E35193" w:rsidRPr="00107608">
        <w:rPr>
          <w:rFonts w:ascii="Times New Roman" w:hAnsi="Times New Roman" w:cs="Times New Roman"/>
          <w:sz w:val="20"/>
          <w:szCs w:val="20"/>
        </w:rPr>
        <w:t xml:space="preserve"> </w:t>
      </w:r>
    </w:p>
    <w:p w:rsidR="00324B42" w:rsidRPr="00C66D4A" w:rsidRDefault="007F7CF3" w:rsidP="00324B42">
      <w:pPr>
        <w:pStyle w:val="ListParagraph"/>
        <w:numPr>
          <w:ilvl w:val="0"/>
          <w:numId w:val="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Contractul intră în vigoare la data semnării acestuia de către ambele părți</w:t>
      </w:r>
      <w:r w:rsidRPr="00C66D4A">
        <w:rPr>
          <w:rFonts w:ascii="Times New Roman" w:hAnsi="Times New Roman" w:cs="Times New Roman"/>
          <w:sz w:val="20"/>
          <w:szCs w:val="20"/>
        </w:rPr>
        <w:t>.</w:t>
      </w:r>
    </w:p>
    <w:p w:rsidR="00107608" w:rsidRPr="00107608" w:rsidRDefault="00107608" w:rsidP="00107608">
      <w:pPr>
        <w:spacing w:after="0" w:line="240" w:lineRule="auto"/>
        <w:jc w:val="both"/>
        <w:rPr>
          <w:rFonts w:ascii="Times New Roman" w:hAnsi="Times New Roman" w:cs="Times New Roman"/>
          <w:sz w:val="20"/>
          <w:szCs w:val="20"/>
        </w:rPr>
      </w:pPr>
    </w:p>
    <w:p w:rsidR="007F7CF3" w:rsidRPr="001668D5"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Documentele Contractului</w:t>
      </w:r>
    </w:p>
    <w:p w:rsidR="007F7CF3" w:rsidRPr="00E0776D" w:rsidRDefault="007F7CF3" w:rsidP="007F7CF3">
      <w:pPr>
        <w:pStyle w:val="ListParagraph"/>
        <w:numPr>
          <w:ilvl w:val="0"/>
          <w:numId w:val="10"/>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Documentele prezentului Contract sunt:</w:t>
      </w:r>
    </w:p>
    <w:p w:rsidR="007F7CF3" w:rsidRPr="00E0776D" w:rsidRDefault="00484486"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 inclusiv, dacă este cazul, clarificările și/sau măsurile de remediere aduse până la depunerea ofertelor ce privesc aspectele tehnice și financiare – Anexa nr. 1;</w:t>
      </w:r>
    </w:p>
    <w:p w:rsidR="007F7CF3" w:rsidRPr="00E0776D" w:rsidRDefault="007F7CF3"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sidRPr="00E0776D">
        <w:rPr>
          <w:rFonts w:ascii="Times New Roman" w:hAnsi="Times New Roman" w:cs="Times New Roman"/>
          <w:sz w:val="20"/>
          <w:szCs w:val="20"/>
        </w:rPr>
        <w:t>Propunerea tehnică</w:t>
      </w:r>
      <w:r w:rsidR="00484486">
        <w:rPr>
          <w:rFonts w:ascii="Times New Roman" w:hAnsi="Times New Roman" w:cs="Times New Roman"/>
          <w:sz w:val="20"/>
          <w:szCs w:val="20"/>
        </w:rPr>
        <w:t xml:space="preserve"> și financiară</w:t>
      </w:r>
      <w:r w:rsidRPr="00E0776D">
        <w:rPr>
          <w:rFonts w:ascii="Times New Roman" w:hAnsi="Times New Roman" w:cs="Times New Roman"/>
          <w:sz w:val="20"/>
          <w:szCs w:val="20"/>
        </w:rPr>
        <w:t>, inclusiv, dacă este cazul, clarificările din perioada de evaluare – Anexa nr. 2;</w:t>
      </w:r>
    </w:p>
    <w:p w:rsidR="007F7CF3" w:rsidRDefault="00484486"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Acordul-cadru</w:t>
      </w:r>
      <w:r w:rsidR="007F7CF3" w:rsidRPr="00E0776D">
        <w:rPr>
          <w:rFonts w:ascii="Times New Roman" w:hAnsi="Times New Roman" w:cs="Times New Roman"/>
          <w:sz w:val="20"/>
          <w:szCs w:val="20"/>
        </w:rPr>
        <w:t xml:space="preserve"> – Anexa nr. 3;</w:t>
      </w:r>
    </w:p>
    <w:p w:rsidR="00844333" w:rsidRDefault="00771C4F" w:rsidP="00771C4F">
      <w:pPr>
        <w:pStyle w:val="ListParagraph"/>
        <w:numPr>
          <w:ilvl w:val="0"/>
          <w:numId w:val="11"/>
        </w:numPr>
        <w:spacing w:after="0" w:line="240" w:lineRule="auto"/>
        <w:ind w:left="993" w:hanging="567"/>
        <w:jc w:val="both"/>
        <w:rPr>
          <w:rFonts w:ascii="Times New Roman" w:hAnsi="Times New Roman" w:cs="Times New Roman"/>
          <w:sz w:val="20"/>
          <w:szCs w:val="20"/>
        </w:rPr>
      </w:pPr>
      <w:r w:rsidRPr="00771C4F">
        <w:rPr>
          <w:rFonts w:ascii="Times New Roman" w:hAnsi="Times New Roman" w:cs="Times New Roman"/>
          <w:sz w:val="20"/>
          <w:szCs w:val="20"/>
        </w:rPr>
        <w:t xml:space="preserve">Lista </w:t>
      </w:r>
      <w:r>
        <w:rPr>
          <w:rFonts w:ascii="Times New Roman" w:hAnsi="Times New Roman" w:cs="Times New Roman"/>
          <w:sz w:val="20"/>
          <w:szCs w:val="20"/>
        </w:rPr>
        <w:t>c</w:t>
      </w:r>
      <w:r w:rsidRPr="00771C4F">
        <w:rPr>
          <w:rFonts w:ascii="Times New Roman" w:hAnsi="Times New Roman" w:cs="Times New Roman"/>
          <w:sz w:val="20"/>
          <w:szCs w:val="20"/>
        </w:rPr>
        <w:t xml:space="preserve">u </w:t>
      </w:r>
      <w:r>
        <w:rPr>
          <w:rFonts w:ascii="Times New Roman" w:hAnsi="Times New Roman" w:cs="Times New Roman"/>
          <w:sz w:val="20"/>
          <w:szCs w:val="20"/>
        </w:rPr>
        <w:t>c</w:t>
      </w:r>
      <w:r w:rsidRPr="00771C4F">
        <w:rPr>
          <w:rFonts w:ascii="Times New Roman" w:hAnsi="Times New Roman" w:cs="Times New Roman"/>
          <w:sz w:val="20"/>
          <w:szCs w:val="20"/>
        </w:rPr>
        <w:t xml:space="preserve">antitățile </w:t>
      </w:r>
      <w:r>
        <w:rPr>
          <w:rFonts w:ascii="Times New Roman" w:hAnsi="Times New Roman" w:cs="Times New Roman"/>
          <w:sz w:val="20"/>
          <w:szCs w:val="20"/>
        </w:rPr>
        <w:t>ș</w:t>
      </w:r>
      <w:r w:rsidRPr="00771C4F">
        <w:rPr>
          <w:rFonts w:ascii="Times New Roman" w:hAnsi="Times New Roman" w:cs="Times New Roman"/>
          <w:sz w:val="20"/>
          <w:szCs w:val="20"/>
        </w:rPr>
        <w:t xml:space="preserve">i </w:t>
      </w:r>
      <w:r>
        <w:rPr>
          <w:rFonts w:ascii="Times New Roman" w:hAnsi="Times New Roman" w:cs="Times New Roman"/>
          <w:sz w:val="20"/>
          <w:szCs w:val="20"/>
        </w:rPr>
        <w:t>p</w:t>
      </w:r>
      <w:r w:rsidRPr="00771C4F">
        <w:rPr>
          <w:rFonts w:ascii="Times New Roman" w:hAnsi="Times New Roman" w:cs="Times New Roman"/>
          <w:sz w:val="20"/>
          <w:szCs w:val="20"/>
        </w:rPr>
        <w:t xml:space="preserve">rețul </w:t>
      </w:r>
      <w:r>
        <w:rPr>
          <w:rFonts w:ascii="Times New Roman" w:hAnsi="Times New Roman" w:cs="Times New Roman"/>
          <w:sz w:val="20"/>
          <w:szCs w:val="20"/>
        </w:rPr>
        <w:t>c</w:t>
      </w:r>
      <w:r w:rsidRPr="00771C4F">
        <w:rPr>
          <w:rFonts w:ascii="Times New Roman" w:hAnsi="Times New Roman" w:cs="Times New Roman"/>
          <w:sz w:val="20"/>
          <w:szCs w:val="20"/>
        </w:rPr>
        <w:t>ontractului</w:t>
      </w:r>
      <w:r>
        <w:rPr>
          <w:rFonts w:ascii="Times New Roman" w:hAnsi="Times New Roman" w:cs="Times New Roman"/>
          <w:sz w:val="20"/>
          <w:szCs w:val="20"/>
        </w:rPr>
        <w:t xml:space="preserve"> </w:t>
      </w:r>
      <w:r w:rsidR="00844333">
        <w:rPr>
          <w:rFonts w:ascii="Times New Roman" w:hAnsi="Times New Roman" w:cs="Times New Roman"/>
          <w:sz w:val="20"/>
          <w:szCs w:val="20"/>
        </w:rPr>
        <w:t>– Anexa nr. 4;</w:t>
      </w:r>
    </w:p>
    <w:p w:rsidR="00A86EB7" w:rsidRDefault="00771C4F" w:rsidP="00771C4F">
      <w:pPr>
        <w:pStyle w:val="ListParagraph"/>
        <w:numPr>
          <w:ilvl w:val="0"/>
          <w:numId w:val="11"/>
        </w:numPr>
        <w:spacing w:after="0" w:line="240" w:lineRule="auto"/>
        <w:ind w:left="993" w:hanging="567"/>
        <w:jc w:val="both"/>
        <w:rPr>
          <w:rFonts w:ascii="Times New Roman" w:hAnsi="Times New Roman" w:cs="Times New Roman"/>
          <w:sz w:val="20"/>
          <w:szCs w:val="20"/>
        </w:rPr>
      </w:pPr>
      <w:r>
        <w:rPr>
          <w:rFonts w:ascii="Times New Roman" w:hAnsi="Times New Roman" w:cs="Times New Roman"/>
          <w:sz w:val="20"/>
          <w:szCs w:val="20"/>
        </w:rPr>
        <w:t>L</w:t>
      </w:r>
      <w:r w:rsidRPr="00771C4F">
        <w:rPr>
          <w:rFonts w:ascii="Times New Roman" w:hAnsi="Times New Roman" w:cs="Times New Roman"/>
          <w:sz w:val="20"/>
          <w:szCs w:val="20"/>
        </w:rPr>
        <w:t>ocaţiile și grafic de plăţi</w:t>
      </w:r>
      <w:r>
        <w:rPr>
          <w:rFonts w:ascii="Times New Roman" w:hAnsi="Times New Roman" w:cs="Times New Roman"/>
          <w:sz w:val="20"/>
          <w:szCs w:val="20"/>
        </w:rPr>
        <w:t xml:space="preserve"> </w:t>
      </w:r>
      <w:r w:rsidR="004A12C4">
        <w:rPr>
          <w:rFonts w:ascii="Times New Roman" w:hAnsi="Times New Roman" w:cs="Times New Roman"/>
          <w:sz w:val="20"/>
          <w:szCs w:val="20"/>
        </w:rPr>
        <w:t xml:space="preserve">– </w:t>
      </w:r>
      <w:r w:rsidR="00A86EB7" w:rsidRPr="00A86EB7">
        <w:rPr>
          <w:rFonts w:ascii="Times New Roman" w:hAnsi="Times New Roman" w:cs="Times New Roman"/>
          <w:sz w:val="20"/>
          <w:szCs w:val="20"/>
        </w:rPr>
        <w:t xml:space="preserve">Anexa nr. </w:t>
      </w:r>
      <w:r w:rsidR="00844333">
        <w:rPr>
          <w:rFonts w:ascii="Times New Roman" w:hAnsi="Times New Roman" w:cs="Times New Roman"/>
          <w:sz w:val="20"/>
          <w:szCs w:val="20"/>
        </w:rPr>
        <w:t>5</w:t>
      </w:r>
      <w:r w:rsidR="00A86EB7" w:rsidRPr="00A86EB7">
        <w:rPr>
          <w:rFonts w:ascii="Times New Roman" w:hAnsi="Times New Roman" w:cs="Times New Roman"/>
          <w:sz w:val="20"/>
          <w:szCs w:val="20"/>
        </w:rPr>
        <w:t>;</w:t>
      </w:r>
    </w:p>
    <w:p w:rsidR="00B94E0B" w:rsidRDefault="007F7CF3"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sidRPr="001E76ED">
        <w:rPr>
          <w:rFonts w:ascii="Times New Roman" w:hAnsi="Times New Roman" w:cs="Times New Roman"/>
          <w:sz w:val="20"/>
          <w:szCs w:val="20"/>
        </w:rPr>
        <w:t>Angajamentul ferm de susținere din partea unui terț, dacă este cazul – anexa nr. ....;</w:t>
      </w:r>
    </w:p>
    <w:p w:rsidR="007F7CF3" w:rsidRDefault="007F7CF3"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sidRPr="003A54DB">
        <w:rPr>
          <w:rFonts w:ascii="Times New Roman" w:hAnsi="Times New Roman" w:cs="Times New Roman"/>
          <w:sz w:val="20"/>
          <w:szCs w:val="20"/>
        </w:rPr>
        <w:t>Acordul de asociere, dacă este cazul – anexa nr. ...;</w:t>
      </w:r>
    </w:p>
    <w:p w:rsidR="007F7CF3" w:rsidRDefault="007F7CF3" w:rsidP="001E76ED">
      <w:pPr>
        <w:pStyle w:val="ListParagraph"/>
        <w:numPr>
          <w:ilvl w:val="0"/>
          <w:numId w:val="11"/>
        </w:numPr>
        <w:spacing w:after="0" w:line="240" w:lineRule="auto"/>
        <w:ind w:left="993" w:hanging="567"/>
        <w:jc w:val="both"/>
        <w:rPr>
          <w:rFonts w:ascii="Times New Roman" w:hAnsi="Times New Roman" w:cs="Times New Roman"/>
          <w:sz w:val="20"/>
          <w:szCs w:val="20"/>
        </w:rPr>
      </w:pPr>
      <w:r w:rsidRPr="00E0776D">
        <w:rPr>
          <w:rFonts w:ascii="Times New Roman" w:hAnsi="Times New Roman" w:cs="Times New Roman"/>
          <w:sz w:val="20"/>
          <w:szCs w:val="20"/>
        </w:rPr>
        <w:t>Contractul de subcontractare, dacă este cazul – anexa nr.......</w:t>
      </w:r>
    </w:p>
    <w:p w:rsidR="003A34AD" w:rsidRPr="00D17220" w:rsidRDefault="003A34AD" w:rsidP="007F7CF3">
      <w:pPr>
        <w:spacing w:after="0" w:line="240" w:lineRule="auto"/>
        <w:ind w:left="361"/>
        <w:jc w:val="both"/>
        <w:rPr>
          <w:rFonts w:ascii="Times New Roman" w:hAnsi="Times New Roman" w:cs="Times New Roman"/>
          <w:sz w:val="18"/>
          <w:szCs w:val="18"/>
        </w:rPr>
      </w:pPr>
    </w:p>
    <w:p w:rsidR="007F7CF3" w:rsidRPr="00771C4F"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771C4F">
        <w:rPr>
          <w:rFonts w:ascii="Times New Roman" w:hAnsi="Times New Roman" w:cs="Times New Roman"/>
          <w:b/>
          <w:sz w:val="20"/>
          <w:szCs w:val="20"/>
        </w:rPr>
        <w:t>Ordinea de precedență</w:t>
      </w:r>
    </w:p>
    <w:p w:rsidR="007F7CF3" w:rsidRPr="00E0776D" w:rsidRDefault="007F7CF3" w:rsidP="007F7CF3">
      <w:pPr>
        <w:pStyle w:val="ListParagraph"/>
        <w:numPr>
          <w:ilvl w:val="0"/>
          <w:numId w:val="1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oricărei contradicții între documentele prevăzute la pct. 6, prevederile acestora vor fi aplicate în ordinea de precedență stabilită conform succesiunii documentelor enumerate mai sus.</w:t>
      </w:r>
    </w:p>
    <w:p w:rsidR="007F7CF3" w:rsidRPr="00E0776D" w:rsidRDefault="007F7CF3" w:rsidP="007F7CF3">
      <w:pPr>
        <w:pStyle w:val="ListParagraph"/>
        <w:numPr>
          <w:ilvl w:val="0"/>
          <w:numId w:val="1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cazul în care, pe parcursul îndeplinirii Contractului, se constată faptul că anumite elemente ale Propunerii tehnice nu corespund cerințelor prevăzute în </w:t>
      </w:r>
      <w:r w:rsidR="00771C4F">
        <w:rPr>
          <w:rFonts w:ascii="Times New Roman" w:hAnsi="Times New Roman" w:cs="Times New Roman"/>
          <w:sz w:val="20"/>
          <w:szCs w:val="20"/>
        </w:rPr>
        <w:t>Documentația descriptivă</w:t>
      </w:r>
      <w:r w:rsidRPr="00E0776D">
        <w:rPr>
          <w:rFonts w:ascii="Times New Roman" w:hAnsi="Times New Roman" w:cs="Times New Roman"/>
          <w:sz w:val="20"/>
          <w:szCs w:val="20"/>
        </w:rPr>
        <w:t xml:space="preserve">, prevalează prevederile </w:t>
      </w:r>
      <w:r w:rsidR="00771C4F">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D17220" w:rsidRDefault="007F7CF3" w:rsidP="007F7CF3">
      <w:pPr>
        <w:spacing w:after="0" w:line="240" w:lineRule="auto"/>
        <w:ind w:left="1"/>
        <w:jc w:val="both"/>
        <w:rPr>
          <w:rFonts w:ascii="Times New Roman" w:hAnsi="Times New Roman" w:cs="Times New Roman"/>
          <w:sz w:val="18"/>
          <w:szCs w:val="18"/>
        </w:rPr>
      </w:pPr>
    </w:p>
    <w:p w:rsidR="007F7CF3" w:rsidRPr="00771C4F"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771C4F">
        <w:rPr>
          <w:rFonts w:ascii="Times New Roman" w:hAnsi="Times New Roman" w:cs="Times New Roman"/>
          <w:b/>
          <w:sz w:val="20"/>
          <w:szCs w:val="20"/>
        </w:rPr>
        <w:t>Comunicarea între Părți</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Părți va fi redactată în scris și depusă personal de Parte sau expediată prin scrisoare recomandată cu confirmare de primire sau prin alt mijloc de comunicare care asigură confirmarea primirii documentului.</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Comunicările între Părți se pot face și prin fax sau e-mail, cu condiția confirmării în scris a primirii comunicării.</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7F7CF3"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Adresele la care se transmit comunicările sunt următoarele:</w:t>
      </w:r>
    </w:p>
    <w:tbl>
      <w:tblPr>
        <w:tblStyle w:val="TableGrid"/>
        <w:tblW w:w="0" w:type="auto"/>
        <w:jc w:val="right"/>
        <w:tblLook w:val="04A0" w:firstRow="1" w:lastRow="0" w:firstColumn="1" w:lastColumn="0" w:noHBand="0" w:noVBand="1"/>
      </w:tblPr>
      <w:tblGrid>
        <w:gridCol w:w="4814"/>
        <w:gridCol w:w="4813"/>
      </w:tblGrid>
      <w:tr w:rsidR="007F7CF3" w:rsidRPr="00E0776D" w:rsidTr="00107608">
        <w:trPr>
          <w:jc w:val="right"/>
        </w:trPr>
        <w:tc>
          <w:tcPr>
            <w:tcW w:w="4814" w:type="dxa"/>
          </w:tcPr>
          <w:p w:rsidR="007F7CF3" w:rsidRPr="00E0776D" w:rsidRDefault="00251A26" w:rsidP="00EE73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Pentru </w:t>
            </w:r>
            <w:r w:rsidR="00CF54D1">
              <w:rPr>
                <w:rFonts w:ascii="Times New Roman" w:hAnsi="Times New Roman" w:cs="Times New Roman"/>
                <w:sz w:val="20"/>
                <w:szCs w:val="20"/>
              </w:rPr>
              <w:t>Achizitor</w:t>
            </w:r>
            <w:r w:rsidR="007F7CF3" w:rsidRPr="00E0776D">
              <w:rPr>
                <w:rFonts w:ascii="Times New Roman" w:hAnsi="Times New Roman" w:cs="Times New Roman"/>
                <w:sz w:val="20"/>
                <w:szCs w:val="20"/>
              </w:rPr>
              <w:t>:</w:t>
            </w:r>
            <w:r w:rsidR="00A4329E">
              <w:rPr>
                <w:rFonts w:ascii="Times New Roman" w:hAnsi="Times New Roman" w:cs="Times New Roman"/>
                <w:sz w:val="20"/>
                <w:szCs w:val="20"/>
              </w:rPr>
              <w:t xml:space="preserve"> </w:t>
            </w:r>
            <w:r w:rsidRPr="00251A26">
              <w:rPr>
                <w:rFonts w:ascii="Times New Roman" w:hAnsi="Times New Roman" w:cs="Times New Roman"/>
                <w:sz w:val="20"/>
                <w:szCs w:val="20"/>
              </w:rPr>
              <w:t>INSPECTORATUL PENTRU SITUAŢII DE URGENŢĂ “PETRODAVA” AL JUDEŢULUI NEAMŢ</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Pentru</w:t>
            </w:r>
          </w:p>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w:t>
            </w:r>
          </w:p>
        </w:tc>
      </w:tr>
      <w:tr w:rsidR="007F7CF3" w:rsidRPr="00E0776D" w:rsidTr="00107608">
        <w:trPr>
          <w:jc w:val="right"/>
        </w:trPr>
        <w:tc>
          <w:tcPr>
            <w:tcW w:w="4814"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Adre</w:t>
            </w:r>
            <w:r w:rsidR="00251A26">
              <w:rPr>
                <w:rFonts w:ascii="Times New Roman" w:hAnsi="Times New Roman" w:cs="Times New Roman"/>
                <w:sz w:val="20"/>
                <w:szCs w:val="20"/>
              </w:rPr>
              <w:t xml:space="preserve">să sediu: </w:t>
            </w:r>
            <w:r w:rsidR="00251A26" w:rsidRPr="00251A26">
              <w:rPr>
                <w:rFonts w:ascii="Times New Roman" w:hAnsi="Times New Roman" w:cs="Times New Roman"/>
                <w:sz w:val="20"/>
                <w:szCs w:val="20"/>
                <w:lang w:val="es-ES"/>
              </w:rPr>
              <w:t>str. Cuejdi nr. 34, localitatea PIATRA NEAMŢ</w:t>
            </w:r>
            <w:r w:rsidR="00251A26">
              <w:rPr>
                <w:rFonts w:ascii="Times New Roman" w:hAnsi="Times New Roman" w:cs="Times New Roman"/>
                <w:sz w:val="20"/>
                <w:szCs w:val="20"/>
                <w:lang w:val="es-ES"/>
              </w:rPr>
              <w:t>, jud. Neamț</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Adresă:</w:t>
            </w:r>
          </w:p>
        </w:tc>
      </w:tr>
      <w:tr w:rsidR="007F7CF3" w:rsidRPr="00E0776D" w:rsidTr="00107608">
        <w:trPr>
          <w:jc w:val="right"/>
        </w:trPr>
        <w:tc>
          <w:tcPr>
            <w:tcW w:w="4814"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r w:rsidR="00251A26" w:rsidRPr="00251A26">
              <w:rPr>
                <w:rFonts w:ascii="Times New Roman" w:hAnsi="Times New Roman" w:cs="Times New Roman"/>
                <w:sz w:val="24"/>
                <w:szCs w:val="24"/>
                <w:lang w:val="en-US"/>
              </w:rPr>
              <w:t xml:space="preserve"> </w:t>
            </w:r>
            <w:r w:rsidR="00251A26" w:rsidRPr="00251A26">
              <w:rPr>
                <w:rFonts w:ascii="Times New Roman" w:hAnsi="Times New Roman" w:cs="Times New Roman"/>
                <w:sz w:val="20"/>
                <w:szCs w:val="20"/>
                <w:lang w:val="en-US"/>
              </w:rPr>
              <w:t>0233211230, 0745151996, fax 0233211230</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Telefon/Fax:</w:t>
            </w:r>
          </w:p>
        </w:tc>
      </w:tr>
      <w:tr w:rsidR="007F7CF3" w:rsidRPr="00E0776D" w:rsidTr="00107608">
        <w:trPr>
          <w:jc w:val="right"/>
        </w:trPr>
        <w:tc>
          <w:tcPr>
            <w:tcW w:w="4814"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E-mail:</w:t>
            </w:r>
            <w:r w:rsidR="00251A26" w:rsidRPr="00251A26">
              <w:rPr>
                <w:lang w:val="en-US"/>
              </w:rPr>
              <w:t xml:space="preserve"> </w:t>
            </w:r>
            <w:hyperlink r:id="rId10" w:history="1">
              <w:r w:rsidR="00251A26" w:rsidRPr="00251A26">
                <w:rPr>
                  <w:rStyle w:val="Hyperlink"/>
                  <w:rFonts w:ascii="Times New Roman" w:hAnsi="Times New Roman" w:cs="Times New Roman"/>
                  <w:sz w:val="20"/>
                  <w:szCs w:val="20"/>
                  <w:lang w:val="en-US"/>
                </w:rPr>
                <w:t>logistica@ijsunt.ro</w:t>
              </w:r>
            </w:hyperlink>
            <w:r w:rsidR="00251A26" w:rsidRPr="00251A26">
              <w:rPr>
                <w:rFonts w:ascii="Times New Roman" w:hAnsi="Times New Roman" w:cs="Times New Roman"/>
                <w:sz w:val="20"/>
                <w:szCs w:val="20"/>
                <w:lang w:val="en-US"/>
              </w:rPr>
              <w:t xml:space="preserve">; </w:t>
            </w:r>
            <w:hyperlink r:id="rId11" w:history="1">
              <w:r w:rsidR="00251A26" w:rsidRPr="00251A26">
                <w:rPr>
                  <w:rStyle w:val="Hyperlink"/>
                  <w:rFonts w:ascii="Times New Roman" w:hAnsi="Times New Roman" w:cs="Times New Roman"/>
                  <w:sz w:val="20"/>
                  <w:szCs w:val="20"/>
                  <w:lang w:val="en-US"/>
                </w:rPr>
                <w:t>achizitii@ijsunt.ro</w:t>
              </w:r>
            </w:hyperlink>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E-mail:</w:t>
            </w:r>
          </w:p>
        </w:tc>
      </w:tr>
      <w:tr w:rsidR="007F7CF3" w:rsidRPr="00E0776D" w:rsidTr="00107608">
        <w:trPr>
          <w:jc w:val="right"/>
        </w:trPr>
        <w:tc>
          <w:tcPr>
            <w:tcW w:w="4814"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r w:rsidR="00251A26" w:rsidRPr="00251A26">
              <w:rPr>
                <w:rFonts w:ascii="Times New Roman" w:hAnsi="Times New Roman" w:cs="Times New Roman"/>
                <w:sz w:val="24"/>
                <w:szCs w:val="24"/>
                <w:lang w:val="en-US"/>
              </w:rPr>
              <w:t xml:space="preserve"> </w:t>
            </w:r>
            <w:r w:rsidR="00251A26" w:rsidRPr="00251A26">
              <w:rPr>
                <w:rFonts w:ascii="Times New Roman" w:hAnsi="Times New Roman" w:cs="Times New Roman"/>
                <w:sz w:val="20"/>
                <w:szCs w:val="20"/>
                <w:lang w:val="en-US"/>
              </w:rPr>
              <w:t>BURUIANA OVIDIU</w:t>
            </w:r>
          </w:p>
        </w:tc>
        <w:tc>
          <w:tcPr>
            <w:tcW w:w="4813" w:type="dxa"/>
          </w:tcPr>
          <w:p w:rsidR="007F7CF3" w:rsidRPr="00E0776D" w:rsidRDefault="007F7CF3" w:rsidP="00EE73F1">
            <w:p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Persoana de contact:</w:t>
            </w:r>
          </w:p>
        </w:tc>
      </w:tr>
    </w:tbl>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document (dispoziție, adresă, propunere, înregistrare, Proces-Verbal de Recepție, notificare și altele) întocmit în cadrul Contractului, este realizat și transmis, în scris, într-o formă ce poate fi citită, reprodusă și înregistrată.</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între Părți trebuie să conțină precizări cu privire la elementele de identificare ale Contractului (titlul și numărul de înregistrare) și să fie transmisă la adresa/adresele menționate la pct. 8.4.</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Orice comunicare făcută de una dintre Părți va fi considerată primită:</w:t>
      </w:r>
    </w:p>
    <w:p w:rsidR="007F7CF3" w:rsidRPr="00E0776D" w:rsidRDefault="007F7CF3" w:rsidP="007F7CF3">
      <w:pPr>
        <w:pStyle w:val="ListParagraph"/>
        <w:numPr>
          <w:ilvl w:val="0"/>
          <w:numId w:val="14"/>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înmânării, dacă este depusă personal de către una dintre Părți,</w:t>
      </w:r>
    </w:p>
    <w:p w:rsidR="007F7CF3" w:rsidRPr="00E0776D" w:rsidRDefault="007F7CF3" w:rsidP="007F7CF3">
      <w:pPr>
        <w:pStyle w:val="ListParagraph"/>
        <w:numPr>
          <w:ilvl w:val="0"/>
          <w:numId w:val="14"/>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de către destinatar, în cazul trimiterii prin scrisoare recomandată cu confirmare de primire,</w:t>
      </w:r>
    </w:p>
    <w:p w:rsidR="007F7CF3" w:rsidRPr="00E0776D" w:rsidRDefault="007F7CF3" w:rsidP="007F7CF3">
      <w:pPr>
        <w:pStyle w:val="ListParagraph"/>
        <w:numPr>
          <w:ilvl w:val="0"/>
          <w:numId w:val="14"/>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Părțile se declară de acord că nerespectarea cerințelor referitoare la modalitatea de comunicare stabilite în prezentul Contract să fie sancționată cu inopozabilitatea respectivei comunicări.</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7F7CF3" w:rsidRPr="00E0776D" w:rsidRDefault="007F7CF3" w:rsidP="007F7CF3">
      <w:pPr>
        <w:pStyle w:val="ListParagraph"/>
        <w:numPr>
          <w:ilvl w:val="0"/>
          <w:numId w:val="13"/>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Nicio modificare a datelor de contact prevăzute în prezentul Contract nu este opozabilă celeilalte Părți, decât în cazul în care a fost notificată în prealabil.</w:t>
      </w:r>
    </w:p>
    <w:p w:rsidR="007F7CF3" w:rsidRPr="00F52D17" w:rsidRDefault="007F7CF3" w:rsidP="00244DB5">
      <w:pPr>
        <w:spacing w:after="0" w:line="240" w:lineRule="auto"/>
        <w:jc w:val="both"/>
        <w:rPr>
          <w:rFonts w:ascii="Times New Roman" w:hAnsi="Times New Roman" w:cs="Times New Roman"/>
          <w:sz w:val="16"/>
          <w:szCs w:val="18"/>
        </w:rPr>
      </w:pPr>
    </w:p>
    <w:p w:rsidR="007F7CF3" w:rsidRPr="00D83355" w:rsidRDefault="007F7CF3" w:rsidP="007F7CF3">
      <w:pPr>
        <w:pStyle w:val="ListParagraph"/>
        <w:numPr>
          <w:ilvl w:val="0"/>
          <w:numId w:val="1"/>
        </w:numPr>
        <w:spacing w:after="0" w:line="240" w:lineRule="auto"/>
        <w:ind w:left="0" w:firstLine="0"/>
        <w:contextualSpacing w:val="0"/>
        <w:jc w:val="both"/>
        <w:rPr>
          <w:rFonts w:ascii="Times New Roman" w:hAnsi="Times New Roman" w:cs="Times New Roman"/>
          <w:b/>
          <w:sz w:val="20"/>
          <w:szCs w:val="20"/>
        </w:rPr>
      </w:pPr>
      <w:r w:rsidRPr="00D83355">
        <w:rPr>
          <w:rFonts w:ascii="Times New Roman" w:hAnsi="Times New Roman" w:cs="Times New Roman"/>
          <w:b/>
          <w:sz w:val="20"/>
          <w:szCs w:val="20"/>
        </w:rPr>
        <w:t>Garanția de bună execuție a contractului</w:t>
      </w:r>
      <w:r w:rsidR="008005CA" w:rsidRPr="00D83355">
        <w:rPr>
          <w:rFonts w:ascii="Times New Roman" w:hAnsi="Times New Roman" w:cs="Times New Roman"/>
          <w:b/>
          <w:sz w:val="20"/>
          <w:szCs w:val="20"/>
        </w:rPr>
        <w:t xml:space="preserve"> – Nu este cazul</w:t>
      </w:r>
    </w:p>
    <w:p w:rsidR="00E070FE" w:rsidRDefault="00E070FE" w:rsidP="00244DB5">
      <w:pPr>
        <w:spacing w:after="0" w:line="240" w:lineRule="auto"/>
        <w:jc w:val="both"/>
        <w:rPr>
          <w:rFonts w:ascii="Times New Roman" w:hAnsi="Times New Roman" w:cs="Times New Roman"/>
          <w:sz w:val="14"/>
          <w:szCs w:val="18"/>
        </w:rPr>
      </w:pPr>
    </w:p>
    <w:p w:rsidR="007F7CF3" w:rsidRPr="00D17220"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Începere, Întârzieri, Sistare</w:t>
      </w:r>
    </w:p>
    <w:p w:rsidR="007F7CF3" w:rsidRPr="00E0776D" w:rsidRDefault="007F7CF3" w:rsidP="007F7CF3">
      <w:pPr>
        <w:pStyle w:val="ListParagraph"/>
        <w:numPr>
          <w:ilvl w:val="0"/>
          <w:numId w:val="16"/>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w:t>
      </w:r>
      <w:r w:rsidR="00E53CB1">
        <w:rPr>
          <w:rFonts w:ascii="Times New Roman" w:hAnsi="Times New Roman" w:cs="Times New Roman"/>
          <w:sz w:val="20"/>
          <w:szCs w:val="20"/>
        </w:rPr>
        <w:t>e a începe furnizarea Produs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în conformitate cu prevederile art. 5 din prezentul contract.</w:t>
      </w:r>
    </w:p>
    <w:p w:rsidR="007F7CF3" w:rsidRPr="00F52D17" w:rsidRDefault="007F7CF3" w:rsidP="00244DB5">
      <w:pPr>
        <w:spacing w:after="0" w:line="240" w:lineRule="auto"/>
        <w:jc w:val="both"/>
        <w:rPr>
          <w:rFonts w:ascii="Times New Roman" w:hAnsi="Times New Roman" w:cs="Times New Roman"/>
          <w:sz w:val="18"/>
          <w:szCs w:val="18"/>
        </w:rPr>
      </w:pPr>
    </w:p>
    <w:p w:rsidR="007F7CF3" w:rsidRDefault="007F7CF3" w:rsidP="00E40E07">
      <w:pPr>
        <w:pStyle w:val="ListParagraph"/>
        <w:numPr>
          <w:ilvl w:val="0"/>
          <w:numId w:val="1"/>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Derularea și monitorizarea contractului</w:t>
      </w:r>
      <w:r w:rsidR="00B94E0B">
        <w:rPr>
          <w:rFonts w:ascii="Times New Roman" w:hAnsi="Times New Roman" w:cs="Times New Roman"/>
          <w:b/>
          <w:sz w:val="20"/>
          <w:szCs w:val="20"/>
        </w:rPr>
        <w:t xml:space="preserve">  (dup</w:t>
      </w:r>
      <w:r w:rsidR="00E45AEE">
        <w:rPr>
          <w:rFonts w:ascii="Times New Roman" w:hAnsi="Times New Roman" w:cs="Times New Roman"/>
          <w:b/>
          <w:sz w:val="20"/>
          <w:szCs w:val="20"/>
        </w:rPr>
        <w:t>ă</w:t>
      </w:r>
      <w:r w:rsidR="00B94E0B">
        <w:rPr>
          <w:rFonts w:ascii="Times New Roman" w:hAnsi="Times New Roman" w:cs="Times New Roman"/>
          <w:b/>
          <w:sz w:val="20"/>
          <w:szCs w:val="20"/>
        </w:rPr>
        <w:t xml:space="preserve"> caz)</w:t>
      </w:r>
    </w:p>
    <w:p w:rsidR="00244DB5" w:rsidRPr="00465BC9" w:rsidRDefault="00465BC9" w:rsidP="00465BC9">
      <w:pPr>
        <w:pStyle w:val="ListParagraph"/>
        <w:numPr>
          <w:ilvl w:val="1"/>
          <w:numId w:val="9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44DB5" w:rsidRPr="00465BC9">
        <w:rPr>
          <w:rFonts w:ascii="Times New Roman" w:hAnsi="Times New Roman" w:cs="Times New Roman"/>
          <w:sz w:val="20"/>
          <w:szCs w:val="20"/>
        </w:rPr>
        <w:t xml:space="preserve"> Raportarea în cadrul Contractului de achiziţie publică de Produse</w:t>
      </w:r>
      <w:r w:rsidRPr="00465BC9">
        <w:rPr>
          <w:rFonts w:ascii="Times New Roman" w:hAnsi="Times New Roman" w:cs="Times New Roman"/>
          <w:sz w:val="20"/>
          <w:szCs w:val="20"/>
        </w:rPr>
        <w:t xml:space="preserve"> - </w:t>
      </w:r>
      <w:r>
        <w:rPr>
          <w:rFonts w:ascii="Times New Roman" w:hAnsi="Times New Roman" w:cs="Times New Roman"/>
          <w:sz w:val="20"/>
          <w:szCs w:val="20"/>
        </w:rPr>
        <w:t>nu</w:t>
      </w:r>
      <w:r w:rsidR="00244DB5" w:rsidRPr="00465BC9">
        <w:rPr>
          <w:rFonts w:ascii="Times New Roman" w:hAnsi="Times New Roman" w:cs="Times New Roman"/>
          <w:sz w:val="20"/>
          <w:szCs w:val="20"/>
        </w:rPr>
        <w:t xml:space="preserve"> este cazul, </w:t>
      </w:r>
    </w:p>
    <w:p w:rsidR="00105C41" w:rsidRDefault="00244DB5" w:rsidP="00096F98">
      <w:pPr>
        <w:spacing w:after="0" w:line="240" w:lineRule="auto"/>
        <w:jc w:val="both"/>
        <w:rPr>
          <w:rFonts w:ascii="Times New Roman" w:hAnsi="Times New Roman" w:cs="Times New Roman"/>
          <w:sz w:val="20"/>
          <w:szCs w:val="20"/>
        </w:rPr>
      </w:pPr>
      <w:r w:rsidRPr="00096F98">
        <w:rPr>
          <w:rFonts w:ascii="Times New Roman" w:hAnsi="Times New Roman" w:cs="Times New Roman"/>
          <w:b/>
          <w:sz w:val="20"/>
          <w:szCs w:val="20"/>
        </w:rPr>
        <w:t>11.2.</w:t>
      </w:r>
      <w:r w:rsidRPr="00244DB5">
        <w:rPr>
          <w:rFonts w:ascii="Times New Roman" w:hAnsi="Times New Roman" w:cs="Times New Roman"/>
          <w:sz w:val="20"/>
          <w:szCs w:val="20"/>
        </w:rPr>
        <w:t xml:space="preserve"> Contractantul va întreprinde toate măsurile şi acţiunile necesare sau corespunzătoare pentru realizarea cel puţin a performanţelor contractuale astfel cum sunt stabilite în </w:t>
      </w:r>
      <w:r w:rsidR="000335F2">
        <w:rPr>
          <w:rFonts w:ascii="Times New Roman" w:hAnsi="Times New Roman" w:cs="Times New Roman"/>
          <w:sz w:val="20"/>
          <w:szCs w:val="20"/>
        </w:rPr>
        <w:t>Documentația descriptivă</w:t>
      </w:r>
      <w:r w:rsidRPr="00244DB5">
        <w:rPr>
          <w:rFonts w:ascii="Times New Roman" w:hAnsi="Times New Roman" w:cs="Times New Roman"/>
          <w:sz w:val="20"/>
          <w:szCs w:val="20"/>
        </w:rPr>
        <w:t>.</w:t>
      </w:r>
    </w:p>
    <w:p w:rsidR="00244DB5" w:rsidRDefault="00244DB5" w:rsidP="00096F98">
      <w:pPr>
        <w:spacing w:after="0" w:line="240" w:lineRule="auto"/>
        <w:jc w:val="both"/>
        <w:rPr>
          <w:rFonts w:ascii="Times New Roman" w:hAnsi="Times New Roman" w:cs="Times New Roman"/>
          <w:sz w:val="20"/>
          <w:szCs w:val="20"/>
        </w:rPr>
      </w:pPr>
      <w:r w:rsidRPr="00096F98">
        <w:rPr>
          <w:rFonts w:ascii="Times New Roman" w:hAnsi="Times New Roman" w:cs="Times New Roman"/>
          <w:b/>
          <w:sz w:val="20"/>
          <w:szCs w:val="20"/>
        </w:rPr>
        <w:t>11.3.</w:t>
      </w:r>
      <w:r w:rsidRPr="00244DB5">
        <w:rPr>
          <w:rFonts w:ascii="Times New Roman" w:hAnsi="Times New Roman" w:cs="Times New Roman"/>
          <w:sz w:val="20"/>
          <w:szCs w:val="20"/>
        </w:rPr>
        <w:t xml:space="preserve"> Prevederi contractuale privin</w:t>
      </w:r>
      <w:r w:rsidR="00465BC9">
        <w:rPr>
          <w:rFonts w:ascii="Times New Roman" w:hAnsi="Times New Roman" w:cs="Times New Roman"/>
          <w:sz w:val="20"/>
          <w:szCs w:val="20"/>
        </w:rPr>
        <w:t>d monitorizarea performanţelor – Nu este</w:t>
      </w:r>
      <w:r w:rsidRPr="00244DB5">
        <w:rPr>
          <w:rFonts w:ascii="Times New Roman" w:hAnsi="Times New Roman" w:cs="Times New Roman"/>
          <w:sz w:val="20"/>
          <w:szCs w:val="20"/>
        </w:rPr>
        <w:t xml:space="preserve"> cazul</w:t>
      </w:r>
    </w:p>
    <w:p w:rsidR="00EE0611" w:rsidRPr="00F52D17" w:rsidRDefault="00465BC9" w:rsidP="00465BC9">
      <w:pPr>
        <w:spacing w:after="0" w:line="240" w:lineRule="auto"/>
        <w:jc w:val="both"/>
        <w:rPr>
          <w:rFonts w:ascii="Times New Roman" w:hAnsi="Times New Roman" w:cs="Times New Roman"/>
          <w:b/>
          <w:sz w:val="20"/>
          <w:szCs w:val="20"/>
        </w:rPr>
      </w:pPr>
      <w:r w:rsidRPr="00F52D17">
        <w:rPr>
          <w:rFonts w:ascii="Times New Roman" w:hAnsi="Times New Roman" w:cs="Times New Roman"/>
          <w:sz w:val="20"/>
          <w:szCs w:val="20"/>
        </w:rPr>
        <w:t>    </w:t>
      </w:r>
    </w:p>
    <w:p w:rsidR="007F7CF3" w:rsidRPr="00EE0611" w:rsidRDefault="007A4436" w:rsidP="00E40E07">
      <w:pPr>
        <w:pStyle w:val="ListParagraph"/>
        <w:numPr>
          <w:ilvl w:val="0"/>
          <w:numId w:val="94"/>
        </w:num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F7CF3" w:rsidRPr="00EE0611">
        <w:rPr>
          <w:rFonts w:ascii="Times New Roman" w:hAnsi="Times New Roman" w:cs="Times New Roman"/>
          <w:b/>
          <w:sz w:val="20"/>
          <w:szCs w:val="20"/>
        </w:rPr>
        <w:t>Graficul de livrare</w:t>
      </w:r>
      <w:r w:rsidR="000335F2">
        <w:rPr>
          <w:rFonts w:ascii="Times New Roman" w:hAnsi="Times New Roman" w:cs="Times New Roman"/>
          <w:b/>
          <w:sz w:val="20"/>
          <w:szCs w:val="20"/>
        </w:rPr>
        <w:t xml:space="preserve"> </w:t>
      </w:r>
    </w:p>
    <w:p w:rsidR="00862F07" w:rsidRPr="00862F07" w:rsidRDefault="00862F07" w:rsidP="007F7CF3">
      <w:pPr>
        <w:pStyle w:val="ListParagraph"/>
        <w:numPr>
          <w:ilvl w:val="0"/>
          <w:numId w:val="52"/>
        </w:numPr>
        <w:spacing w:after="0" w:line="240" w:lineRule="auto"/>
        <w:ind w:left="0" w:firstLine="0"/>
        <w:contextualSpacing w:val="0"/>
        <w:jc w:val="both"/>
        <w:rPr>
          <w:rFonts w:ascii="Times New Roman" w:hAnsi="Times New Roman" w:cs="Times New Roman"/>
          <w:sz w:val="20"/>
          <w:szCs w:val="20"/>
        </w:rPr>
      </w:pPr>
      <w:r w:rsidRPr="00862F07">
        <w:rPr>
          <w:rFonts w:ascii="Times New Roman" w:hAnsi="Times New Roman" w:cs="Times New Roman"/>
          <w:bCs/>
          <w:sz w:val="20"/>
          <w:szCs w:val="20"/>
        </w:rPr>
        <w:t xml:space="preserve">Livrarea </w:t>
      </w:r>
      <w:r w:rsidR="000335F2">
        <w:rPr>
          <w:rFonts w:ascii="Times New Roman" w:hAnsi="Times New Roman" w:cs="Times New Roman"/>
          <w:bCs/>
          <w:sz w:val="20"/>
          <w:szCs w:val="20"/>
        </w:rPr>
        <w:t>energiei electrice se va asigura conform Anexei nr. 5</w:t>
      </w:r>
      <w:r w:rsidR="00A8487C">
        <w:rPr>
          <w:rFonts w:ascii="Times New Roman" w:hAnsi="Times New Roman" w:cs="Times New Roman"/>
          <w:bCs/>
          <w:sz w:val="20"/>
          <w:szCs w:val="20"/>
        </w:rPr>
        <w:t>.</w:t>
      </w:r>
      <w:r w:rsidRPr="00862F07">
        <w:rPr>
          <w:rFonts w:ascii="Times New Roman" w:hAnsi="Times New Roman" w:cs="Times New Roman"/>
          <w:sz w:val="20"/>
          <w:szCs w:val="20"/>
        </w:rPr>
        <w:t xml:space="preserve"> </w:t>
      </w:r>
    </w:p>
    <w:p w:rsidR="007F7CF3" w:rsidRDefault="007F7CF3" w:rsidP="007F7CF3">
      <w:pPr>
        <w:spacing w:after="0" w:line="240" w:lineRule="auto"/>
        <w:ind w:left="1"/>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 xml:space="preserve">Modificarea Contractului, Clauze de revizuire </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lastRenderedPageBreak/>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Modificarea va produce efecte doar dacă părțile au convenit asupra acestui aspect prin semnarea unui act adițional. Acceptarea modificării poate rezulta și din faptul executării acesteia de către ambele părți.</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Revizuirea prezentului Contract se realizează ca urmare a evaluării activităților, rezultatelor și performanțelor Contractantului în cadrul Contractului. Modificarea Contractului prin revizuire intervine cu scopul atingerii obiectului Contractului, </w:t>
      </w:r>
      <w:r w:rsidRPr="00EE0611">
        <w:rPr>
          <w:rFonts w:ascii="Times New Roman" w:hAnsi="Times New Roman" w:cs="Times New Roman"/>
          <w:sz w:val="20"/>
          <w:szCs w:val="20"/>
        </w:rPr>
        <w:t xml:space="preserve">care constă în Produsele pe care Contractantul se obligă să le </w:t>
      </w:r>
      <w:r w:rsidR="00145C83" w:rsidRPr="00EE0611">
        <w:rPr>
          <w:rFonts w:ascii="Times New Roman" w:hAnsi="Times New Roman" w:cs="Times New Roman"/>
          <w:sz w:val="20"/>
          <w:szCs w:val="20"/>
        </w:rPr>
        <w:t xml:space="preserve">furnizeze </w:t>
      </w:r>
      <w:r w:rsidRPr="00EE0611">
        <w:rPr>
          <w:rFonts w:ascii="Times New Roman" w:hAnsi="Times New Roman" w:cs="Times New Roman"/>
          <w:sz w:val="20"/>
          <w:szCs w:val="20"/>
        </w:rPr>
        <w:t>în</w:t>
      </w:r>
      <w:r w:rsidRPr="00E0776D">
        <w:rPr>
          <w:rFonts w:ascii="Times New Roman" w:hAnsi="Times New Roman" w:cs="Times New Roman"/>
          <w:sz w:val="20"/>
          <w:szCs w:val="20"/>
        </w:rPr>
        <w:t xml:space="preserve"> conformitate cu prevederile din prezentul Contract, cu dispozițiilor legale și conform cerințelor din </w:t>
      </w:r>
      <w:r w:rsidR="000335F2">
        <w:rPr>
          <w:rFonts w:ascii="Times New Roman" w:hAnsi="Times New Roman" w:cs="Times New Roman"/>
          <w:sz w:val="20"/>
          <w:szCs w:val="20"/>
        </w:rPr>
        <w:t>Documentația descriptivă</w:t>
      </w:r>
      <w:r w:rsidRPr="00E0776D">
        <w:rPr>
          <w:rFonts w:ascii="Times New Roman" w:hAnsi="Times New Roman" w:cs="Times New Roman"/>
          <w:sz w:val="20"/>
          <w:szCs w:val="20"/>
        </w:rPr>
        <w:t>.</w:t>
      </w:r>
    </w:p>
    <w:p w:rsidR="007F7CF3" w:rsidRPr="00E0776D" w:rsidRDefault="007F7CF3" w:rsidP="007F7CF3">
      <w:pPr>
        <w:pStyle w:val="ListParagraph"/>
        <w:numPr>
          <w:ilvl w:val="0"/>
          <w:numId w:val="17"/>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Clauzele de modificare a contractului se pot referi, fără a se limita la:</w:t>
      </w:r>
    </w:p>
    <w:p w:rsidR="007F7CF3" w:rsidRPr="00E0776D" w:rsidRDefault="007F7CF3" w:rsidP="007F7CF3">
      <w:pPr>
        <w:pStyle w:val="ListParagraph"/>
        <w:numPr>
          <w:ilvl w:val="0"/>
          <w:numId w:val="18"/>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Variații ale activităților din contract necesare în scopul îndeplinirii obiectului contractului (diferențele dintre cantitățile estimate inițial (în contract) </w:t>
      </w:r>
      <w:r w:rsidR="00EE0611">
        <w:rPr>
          <w:rFonts w:ascii="Times New Roman" w:hAnsi="Times New Roman" w:cs="Times New Roman"/>
          <w:sz w:val="20"/>
          <w:szCs w:val="20"/>
        </w:rPr>
        <w:t>ș</w:t>
      </w:r>
      <w:r w:rsidRPr="00E0776D">
        <w:rPr>
          <w:rFonts w:ascii="Times New Roman" w:hAnsi="Times New Roman" w:cs="Times New Roman"/>
          <w:sz w:val="20"/>
          <w:szCs w:val="20"/>
        </w:rPr>
        <w:t>i cele real prestate, fără modificarea caietului de sarcini);</w:t>
      </w:r>
    </w:p>
    <w:p w:rsidR="007F7CF3" w:rsidRDefault="007F7CF3" w:rsidP="007F7CF3">
      <w:pPr>
        <w:pStyle w:val="ListParagraph"/>
        <w:numPr>
          <w:ilvl w:val="0"/>
          <w:numId w:val="18"/>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Necesitatea extinderii duratei de furnizare a </w:t>
      </w:r>
      <w:r w:rsidR="001E13C4">
        <w:rPr>
          <w:rFonts w:ascii="Times New Roman" w:hAnsi="Times New Roman" w:cs="Times New Roman"/>
          <w:sz w:val="20"/>
          <w:szCs w:val="20"/>
        </w:rPr>
        <w:t>P</w:t>
      </w:r>
      <w:r w:rsidRPr="00E0776D">
        <w:rPr>
          <w:rFonts w:ascii="Times New Roman" w:hAnsi="Times New Roman" w:cs="Times New Roman"/>
          <w:sz w:val="20"/>
          <w:szCs w:val="20"/>
        </w:rPr>
        <w:t>roduselor.</w:t>
      </w:r>
    </w:p>
    <w:p w:rsidR="000335F2" w:rsidRPr="00E0776D" w:rsidRDefault="000335F2" w:rsidP="000335F2">
      <w:pPr>
        <w:pStyle w:val="ListParagraph"/>
        <w:spacing w:after="0" w:line="240" w:lineRule="auto"/>
        <w:ind w:left="721"/>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Evaluarea Modificărilor Contractului și a circumstanțelor acestora</w:t>
      </w:r>
    </w:p>
    <w:p w:rsidR="007F7CF3" w:rsidRPr="00E0776D" w:rsidRDefault="007F7CF3" w:rsidP="007F7CF3">
      <w:pPr>
        <w:pStyle w:val="ListParagraph"/>
        <w:numPr>
          <w:ilvl w:val="0"/>
          <w:numId w:val="4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Identificarea circumstanțelor care generează Modificarea Contractului este în sarcina ambelor Părți.</w:t>
      </w:r>
    </w:p>
    <w:p w:rsidR="007F7CF3" w:rsidRPr="00E0776D" w:rsidRDefault="007F7CF3" w:rsidP="007F7CF3">
      <w:pPr>
        <w:pStyle w:val="ListParagraph"/>
        <w:numPr>
          <w:ilvl w:val="0"/>
          <w:numId w:val="4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Modificările Contractului se realizează de Părți, în cadrul Duratei de Execuție a Contractului și cu respectarea prevederilor stipulate la capitolul 8. – Comunicarea între Părți din prezentul Contract, ca urmare a:</w:t>
      </w:r>
    </w:p>
    <w:p w:rsidR="007F7CF3" w:rsidRPr="00E0776D" w:rsidRDefault="007F7CF3" w:rsidP="007F7CF3">
      <w:pPr>
        <w:pStyle w:val="ListParagraph"/>
        <w:numPr>
          <w:ilvl w:val="0"/>
          <w:numId w:val="46"/>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identificării, determinării și documentării de soluții juste și necesare, raportat la circumstanțele care ar putea împiedica îndeplinirea obiectului Contractului și obiectivelor urmărite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astfel cum sunt precizate aceste obiective în </w:t>
      </w:r>
      <w:r w:rsidR="000335F2">
        <w:rPr>
          <w:rFonts w:ascii="Times New Roman" w:hAnsi="Times New Roman" w:cs="Times New Roman"/>
          <w:sz w:val="20"/>
          <w:szCs w:val="20"/>
        </w:rPr>
        <w:t>Documentația descriptivă</w:t>
      </w:r>
      <w:r w:rsidR="000335F2" w:rsidRPr="00E0776D">
        <w:rPr>
          <w:rFonts w:ascii="Times New Roman" w:hAnsi="Times New Roman" w:cs="Times New Roman"/>
          <w:sz w:val="20"/>
          <w:szCs w:val="20"/>
        </w:rPr>
        <w:t xml:space="preserve"> </w:t>
      </w:r>
      <w:r w:rsidRPr="00E0776D">
        <w:rPr>
          <w:rFonts w:ascii="Times New Roman" w:hAnsi="Times New Roman" w:cs="Times New Roman"/>
          <w:sz w:val="20"/>
          <w:szCs w:val="20"/>
        </w:rPr>
        <w:t>și/sau</w:t>
      </w:r>
    </w:p>
    <w:p w:rsidR="007F7CF3" w:rsidRPr="00E0776D" w:rsidRDefault="007F7CF3" w:rsidP="007F7CF3">
      <w:pPr>
        <w:pStyle w:val="ListParagraph"/>
        <w:numPr>
          <w:ilvl w:val="0"/>
          <w:numId w:val="46"/>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7F7CF3" w:rsidRPr="00E0776D" w:rsidRDefault="007F7CF3" w:rsidP="007F7CF3">
      <w:pPr>
        <w:pStyle w:val="ListParagraph"/>
        <w:numPr>
          <w:ilvl w:val="0"/>
          <w:numId w:val="47"/>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prelungirea Termenului/Termenelor de livrare și/sau</w:t>
      </w:r>
    </w:p>
    <w:p w:rsidR="007F7CF3" w:rsidRPr="00E0776D" w:rsidRDefault="007F7CF3" w:rsidP="007F7CF3">
      <w:pPr>
        <w:pStyle w:val="ListParagraph"/>
        <w:numPr>
          <w:ilvl w:val="0"/>
          <w:numId w:val="47"/>
        </w:numPr>
        <w:spacing w:after="0" w:line="240" w:lineRule="auto"/>
        <w:ind w:left="1417"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suplimentarea prețului Contractului, ca urmare a cheltuielilor suplimentare realizate de Contractant și a profitului rezonabil stabilit de Părți ca necesar a fi  asociat cheltuielilor suplimentare.</w:t>
      </w:r>
    </w:p>
    <w:p w:rsidR="007F7CF3" w:rsidRPr="00E0776D" w:rsidRDefault="007F7CF3" w:rsidP="007F7CF3">
      <w:pPr>
        <w:pStyle w:val="ListParagraph"/>
        <w:numPr>
          <w:ilvl w:val="0"/>
          <w:numId w:val="45"/>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Fiecare Parte are obligația de a notifica cealaltă Parte, în cazul în care constată existența unor circumstanțe care pot g</w:t>
      </w:r>
      <w:r w:rsidR="000335F2">
        <w:rPr>
          <w:rFonts w:ascii="Times New Roman" w:hAnsi="Times New Roman" w:cs="Times New Roman"/>
          <w:sz w:val="20"/>
          <w:szCs w:val="20"/>
        </w:rPr>
        <w:t xml:space="preserve">enera Modificarea Contractului </w:t>
      </w:r>
      <w:r w:rsidRPr="00E0776D">
        <w:rPr>
          <w:rFonts w:ascii="Times New Roman" w:hAnsi="Times New Roman" w:cs="Times New Roman"/>
          <w:sz w:val="20"/>
          <w:szCs w:val="20"/>
        </w:rPr>
        <w:t>sau care pot genera o suplimentare a prețului Contractului.</w:t>
      </w:r>
    </w:p>
    <w:p w:rsidR="007F7CF3" w:rsidRPr="00E0776D" w:rsidRDefault="00CF54D1" w:rsidP="007F7CF3">
      <w:pPr>
        <w:pStyle w:val="ListParagraph"/>
        <w:numPr>
          <w:ilvl w:val="0"/>
          <w:numId w:val="45"/>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poate emite Dispoziții privind Modificarea Contractului, cu respectarea clauzelor stipulate la capitolul 18 - Obligații ale </w:t>
      </w:r>
      <w:r w:rsidR="000335F2">
        <w:rPr>
          <w:rFonts w:ascii="Times New Roman" w:hAnsi="Times New Roman" w:cs="Times New Roman"/>
          <w:sz w:val="20"/>
          <w:szCs w:val="20"/>
        </w:rPr>
        <w:t>Achizitorului</w:t>
      </w:r>
      <w:r w:rsidR="007F7CF3" w:rsidRPr="00E0776D">
        <w:rPr>
          <w:rFonts w:ascii="Times New Roman" w:hAnsi="Times New Roman" w:cs="Times New Roman"/>
          <w:sz w:val="20"/>
          <w:szCs w:val="20"/>
        </w:rPr>
        <w:t>, cu respectarea prevederilor contractuale și cu respectarea Legii.</w:t>
      </w:r>
    </w:p>
    <w:p w:rsidR="007F7CF3" w:rsidRPr="00E0776D" w:rsidRDefault="007F7CF3" w:rsidP="007F7CF3">
      <w:pPr>
        <w:pStyle w:val="ListParagraph"/>
        <w:numPr>
          <w:ilvl w:val="0"/>
          <w:numId w:val="45"/>
        </w:numPr>
        <w:spacing w:after="0" w:line="240" w:lineRule="auto"/>
        <w:ind w:left="1"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înregistrează întârzieri și/sau se produc costuri suplimentare ca urmare a unei erori, omisiuni, viciu în cerințele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și Contractantul dovedește că a fost în imposibilitatea de a depista/sesiza o astfel de eroare/omisiune/viciu până la depunerea Ofertei, Contractantul notifică </w:t>
      </w:r>
      <w:r w:rsidR="00CF54D1">
        <w:rPr>
          <w:rFonts w:ascii="Times New Roman" w:hAnsi="Times New Roman" w:cs="Times New Roman"/>
          <w:sz w:val="20"/>
          <w:szCs w:val="20"/>
        </w:rPr>
        <w:t>Achizitorul</w:t>
      </w:r>
      <w:r w:rsidRPr="00E0776D">
        <w:rPr>
          <w:rFonts w:ascii="Times New Roman" w:hAnsi="Times New Roman" w:cs="Times New Roman"/>
          <w:sz w:val="20"/>
          <w:szCs w:val="20"/>
        </w:rPr>
        <w:t>, având dreptul de a solicita modificarea contractului.</w:t>
      </w:r>
    </w:p>
    <w:p w:rsidR="007F7CF3" w:rsidRDefault="007F7CF3" w:rsidP="00EB39B8">
      <w:pPr>
        <w:spacing w:after="0" w:line="240" w:lineRule="auto"/>
        <w:jc w:val="both"/>
        <w:rPr>
          <w:rFonts w:ascii="Times New Roman" w:hAnsi="Times New Roman" w:cs="Times New Roman"/>
          <w:sz w:val="18"/>
          <w:szCs w:val="18"/>
        </w:rPr>
      </w:pPr>
    </w:p>
    <w:p w:rsidR="00F431B7" w:rsidRDefault="00F431B7" w:rsidP="00EB39B8">
      <w:pPr>
        <w:spacing w:after="0" w:line="240" w:lineRule="auto"/>
        <w:jc w:val="both"/>
        <w:rPr>
          <w:rFonts w:ascii="Times New Roman" w:hAnsi="Times New Roman" w:cs="Times New Roman"/>
          <w:sz w:val="18"/>
          <w:szCs w:val="18"/>
        </w:rPr>
      </w:pPr>
    </w:p>
    <w:p w:rsidR="007F7CF3" w:rsidRPr="00EB39B8" w:rsidRDefault="007F7CF3" w:rsidP="00E742F3">
      <w:pPr>
        <w:pStyle w:val="ListParagraph"/>
        <w:numPr>
          <w:ilvl w:val="0"/>
          <w:numId w:val="94"/>
        </w:numPr>
        <w:spacing w:after="0" w:line="240" w:lineRule="auto"/>
        <w:ind w:left="0" w:firstLine="0"/>
        <w:contextualSpacing w:val="0"/>
        <w:jc w:val="both"/>
        <w:rPr>
          <w:rFonts w:ascii="Times New Roman" w:hAnsi="Times New Roman" w:cs="Times New Roman"/>
          <w:b/>
          <w:sz w:val="20"/>
          <w:szCs w:val="20"/>
        </w:rPr>
      </w:pPr>
      <w:r w:rsidRPr="00EB39B8">
        <w:rPr>
          <w:rFonts w:ascii="Times New Roman" w:hAnsi="Times New Roman" w:cs="Times New Roman"/>
          <w:b/>
          <w:sz w:val="20"/>
          <w:szCs w:val="20"/>
        </w:rPr>
        <w:t>Subcontractarea, dacă este cazul</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subcontracta orice parte a prezentului Contract și/sau poate schimba Subcontractantul/Subcontractanții specificat/specificați în Propunerea Tehnică numai cu acordul prealabil, scris, al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dreptul de a solicita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în orice moment pe perioada derulării Contractului, numai în baza unor motive justificate, fie înlocuirea/renunțarea la un Subcontractant, fie implicarea de noi Subcontractanți. Contractantul trebuie să solicite, în scris, aprobarea prealabilă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înainte de încheierea unui nou Contract de Subcontractare. Solicitarea în scris în vederea obținerii aprobării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7F7CF3" w:rsidRPr="00E0776D" w:rsidRDefault="00CF54D1"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notifică Contractantului decizia sa cu privire la înlocuirea unui Subcontractant/implicarea unui nou Subcontractant, motivând decizia sa în cazul respingerii aprobării.</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obligă să încheie Contracte de Subcontractare doar cu Subcontractanții care își exprimă acordul cu privire la obligațiile contractuale asumate de către Contractant prin prezentul Contract.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Niciun Contract de Subcontractare nu creează raporturi contractuale între Subcontractant și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Contractantul este pe deplin răspunzător față de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pentru modul în care îndeplinește Contractul. Contractantul răspunde pentru actele și faptele Subcontractanților săi ca și cum ar fi actele sau faptele Contractantului. Aprobarea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 subcontractării oricărei părți a Contractului sau a angajării de către Contractant a unor Subcontractanți pentru anumite părți din Contract nu eliberează Contractantul de niciuna dintre obligațiile sale din Contract.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un Subcontractant nu reușește să își execute obligațiile contractuale,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poate solicita Contractantului fie să înlocuiască respectivul Subcontractant cu un alt Subcontractant, care să dețină calificările și experiența solicitate de </w:t>
      </w:r>
      <w:r w:rsidR="00CF54D1">
        <w:rPr>
          <w:rFonts w:ascii="Times New Roman" w:hAnsi="Times New Roman" w:cs="Times New Roman"/>
          <w:sz w:val="20"/>
          <w:szCs w:val="20"/>
        </w:rPr>
        <w:t>Achizitor</w:t>
      </w:r>
      <w:r w:rsidRPr="00E0776D">
        <w:rPr>
          <w:rFonts w:ascii="Times New Roman" w:hAnsi="Times New Roman" w:cs="Times New Roman"/>
          <w:sz w:val="20"/>
          <w:szCs w:val="20"/>
        </w:rPr>
        <w:t>, fie să preia el însuși partea din Contract care a fost subcontractată.</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Partea/părțile din Contract încredințată/încredințate unui Subcontractant de Contractant nu poate/pot fi încredințate unor terțe părți de către Subcontractant.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schimbare a Subcontractantului fără aprobarea prealabilă în scris a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sau orice încredințare a unei părți din Contract, de Subcontractant către terțe părți este considerată o încălcare a </w:t>
      </w:r>
      <w:r w:rsidRPr="00E0776D">
        <w:rPr>
          <w:rFonts w:ascii="Times New Roman" w:hAnsi="Times New Roman" w:cs="Times New Roman"/>
          <w:sz w:val="20"/>
          <w:szCs w:val="20"/>
        </w:rPr>
        <w:lastRenderedPageBreak/>
        <w:t xml:space="preserve">Contractului, situație care îndreptățește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la </w:t>
      </w:r>
      <w:r>
        <w:rPr>
          <w:rFonts w:ascii="Times New Roman" w:hAnsi="Times New Roman" w:cs="Times New Roman"/>
          <w:sz w:val="20"/>
          <w:szCs w:val="20"/>
        </w:rPr>
        <w:t>rezoluțiune/</w:t>
      </w:r>
      <w:r w:rsidRPr="00E0776D">
        <w:rPr>
          <w:rFonts w:ascii="Times New Roman" w:hAnsi="Times New Roman" w:cs="Times New Roman"/>
          <w:sz w:val="20"/>
          <w:szCs w:val="20"/>
        </w:rPr>
        <w:t>reziliere</w:t>
      </w:r>
      <w:r>
        <w:rPr>
          <w:rFonts w:ascii="Times New Roman" w:hAnsi="Times New Roman" w:cs="Times New Roman"/>
          <w:sz w:val="20"/>
          <w:szCs w:val="20"/>
        </w:rPr>
        <w:t xml:space="preserve"> </w:t>
      </w:r>
      <w:r w:rsidRPr="00E0776D">
        <w:rPr>
          <w:rFonts w:ascii="Times New Roman" w:hAnsi="Times New Roman" w:cs="Times New Roman"/>
          <w:sz w:val="20"/>
          <w:szCs w:val="20"/>
        </w:rPr>
        <w:t>a Contractului și obținerea de despăgubiri din partea Contractantului.</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Contractantul trebuie să se asigure că Subcontractantul/Subcontractanții nu afectează drepturile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 xml:space="preserve"> în temeiul prezentului Contract.</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orice moment, pe perioada derulării Contractului,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poate solicita Contractantului să înlocuiască un Subcontractant care se află în una dintre situațiile de excludere specificate în Lege.</w:t>
      </w:r>
    </w:p>
    <w:p w:rsidR="007F7CF3" w:rsidRPr="00E0776D" w:rsidRDefault="007F7CF3" w:rsidP="00E742F3">
      <w:pPr>
        <w:pStyle w:val="ListParagraph"/>
        <w:numPr>
          <w:ilvl w:val="0"/>
          <w:numId w:val="48"/>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în care un Subcontractant și-a exprimat opțiunea de a fi plătit direct, atunci această opțiune este valabilă numai dacă sunt îndeplinite în mod cumulativ următoarele condiții:</w:t>
      </w:r>
    </w:p>
    <w:p w:rsidR="007F7CF3" w:rsidRPr="00E0776D" w:rsidRDefault="007F7CF3" w:rsidP="00E742F3">
      <w:pPr>
        <w:pStyle w:val="ListParagraph"/>
        <w:numPr>
          <w:ilvl w:val="0"/>
          <w:numId w:val="49"/>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această opțiune este inclusă explicit în Contractul de Subcontractare constituit ca anexă la Contract și făcând parte integrantă din acesta;</w:t>
      </w:r>
    </w:p>
    <w:p w:rsidR="007F7CF3" w:rsidRPr="00E0776D" w:rsidRDefault="007F7CF3" w:rsidP="00E742F3">
      <w:pPr>
        <w:pStyle w:val="ListParagraph"/>
        <w:numPr>
          <w:ilvl w:val="0"/>
          <w:numId w:val="49"/>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Contractul de Subcontractare include la rândul său o anexă explicită și specifică privind modalitatea în care se efectuează plata directă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către Subcontractant și care precizează toate și fiecare dintre elementele de mai jos:</w:t>
      </w:r>
    </w:p>
    <w:p w:rsidR="007F7CF3" w:rsidRPr="00E0776D"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partea din Contract/activitate realizată de Subcontractant astfel cum trebuie specificată în factura prezentată la plată,</w:t>
      </w:r>
    </w:p>
    <w:p w:rsidR="007F7CF3" w:rsidRPr="00E0776D"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modalitatea concretă de certificare a părții din Contract/activitate de către Contractant pentru rezultatul obținut de Subcontractant/partea din Contract executată de Subcontractant înainte de prezentarea facturii de către Contractant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7F7CF3" w:rsidRPr="00E0776D"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 xml:space="preserve">partea/proporția din suma solicitată la plată corespunzătoare părții din Contract/activității care este în sarcina Subcontractantului, prin raportare la condițiile de acceptare la plată a facturilor emise de Contractant pentru </w:t>
      </w:r>
      <w:r w:rsidR="00CF54D1">
        <w:rPr>
          <w:rFonts w:ascii="Times New Roman" w:hAnsi="Times New Roman" w:cs="Times New Roman"/>
          <w:sz w:val="20"/>
          <w:szCs w:val="20"/>
        </w:rPr>
        <w:t>Achizitor</w:t>
      </w:r>
      <w:r w:rsidRPr="00E0776D">
        <w:rPr>
          <w:rFonts w:ascii="Times New Roman" w:hAnsi="Times New Roman" w:cs="Times New Roman"/>
          <w:sz w:val="20"/>
          <w:szCs w:val="20"/>
        </w:rPr>
        <w:t>, așa cum sunt acestea detaliate în Contract,</w:t>
      </w:r>
    </w:p>
    <w:p w:rsidR="007F7CF3" w:rsidRPr="00E0776D"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stabilește condițiile în care se materializează opțiunea de plată directă,</w:t>
      </w:r>
    </w:p>
    <w:p w:rsidR="007F7CF3" w:rsidRDefault="007F7CF3" w:rsidP="00E742F3">
      <w:pPr>
        <w:pStyle w:val="ListParagraph"/>
        <w:numPr>
          <w:ilvl w:val="0"/>
          <w:numId w:val="50"/>
        </w:numPr>
        <w:spacing w:after="0" w:line="240" w:lineRule="auto"/>
        <w:ind w:left="1418"/>
        <w:jc w:val="both"/>
        <w:rPr>
          <w:rFonts w:ascii="Times New Roman" w:hAnsi="Times New Roman" w:cs="Times New Roman"/>
          <w:sz w:val="20"/>
          <w:szCs w:val="20"/>
        </w:rPr>
      </w:pPr>
      <w:r w:rsidRPr="00E0776D">
        <w:rPr>
          <w:rFonts w:ascii="Times New Roman" w:hAnsi="Times New Roman" w:cs="Times New Roman"/>
          <w:sz w:val="20"/>
          <w:szCs w:val="20"/>
        </w:rPr>
        <w:t>precizează contul bancar al Subcontractantului.</w:t>
      </w:r>
    </w:p>
    <w:p w:rsidR="00E070FE" w:rsidRPr="00E0776D" w:rsidRDefault="00E070FE" w:rsidP="00E070FE">
      <w:pPr>
        <w:pStyle w:val="ListParagraph"/>
        <w:spacing w:after="0" w:line="240" w:lineRule="auto"/>
        <w:ind w:left="1418"/>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Cesiunea</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prezentul Contract este permisă cesiunea drepturilor și obligațiilor născute din acest Contract, numai cu acordul prealabil scris al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și în condițiile Legii nr. 98/2016.</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nu transfera total sau parțial obligațiile sale asumate prin Contract, fără să obțină, în prealabil, acordul scris al </w:t>
      </w:r>
      <w:r w:rsidR="000335F2">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Cesiunea nu va exonera Contractantul de nicio responsabilitate privind garanția sau orice alte obligații asumate prin Contract.</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obligat să notifice </w:t>
      </w:r>
      <w:r w:rsidR="00CF54D1">
        <w:rPr>
          <w:rFonts w:ascii="Times New Roman" w:hAnsi="Times New Roman" w:cs="Times New Roman"/>
          <w:sz w:val="20"/>
          <w:szCs w:val="20"/>
        </w:rPr>
        <w:t>Achizitorul</w:t>
      </w:r>
      <w:r w:rsidRPr="00E0776D">
        <w:rPr>
          <w:rFonts w:ascii="Times New Roman" w:hAnsi="Times New Roman" w:cs="Times New Roman"/>
          <w:sz w:val="20"/>
          <w:szCs w:val="20"/>
        </w:rPr>
        <w:t>, cu privire la intenția de a cesiona drepturile sau obligațiile născute din acest Contract. Cesiunea va produce efecte doar dacă toate părțile convin asupra acesteia.</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prealabil scris din partea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În astfel de cazuri, Contractantul trebuie să furnizeze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informații cu privire la identitatea entității căreia îi cesionează drepturile.</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Orice drept sau obligație cesionat de către Contractant fără o autorizare prealabilă din partea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nu este executoriu împotriva </w:t>
      </w:r>
      <w:r w:rsidR="000335F2">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În cazul transmiterii/preluării obligațiilor de către Contractant, Notificarea generează inițierea novației între cele două Părți, cu condiția respectării cerințelor stabilite prin art. 221 alin. (1) lit. d) p</w:t>
      </w:r>
      <w:r w:rsidR="000A1E3F">
        <w:rPr>
          <w:rFonts w:ascii="Times New Roman" w:hAnsi="Times New Roman" w:cs="Times New Roman"/>
          <w:sz w:val="20"/>
          <w:szCs w:val="20"/>
        </w:rPr>
        <w:t>ct. (ii) din Legea nr. 98/2016</w:t>
      </w:r>
      <w:r w:rsidRPr="00E0776D">
        <w:rPr>
          <w:rFonts w:ascii="Times New Roman" w:hAnsi="Times New Roman" w:cs="Times New Roman"/>
          <w:sz w:val="20"/>
          <w:szCs w:val="20"/>
        </w:rPr>
        <w:t>, pentru:</w:t>
      </w:r>
    </w:p>
    <w:p w:rsidR="007F7CF3" w:rsidRPr="00E0776D" w:rsidRDefault="007F7CF3" w:rsidP="007F7CF3">
      <w:pPr>
        <w:pStyle w:val="ListParagraph"/>
        <w:numPr>
          <w:ilvl w:val="0"/>
          <w:numId w:val="20"/>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Operatorul Economic ce preia drepturile și obligațiile Contractantului din acest Contract, care îndeplinește criteriile de calificare stabilite inițial, respectiv în cadrul procedurii din care a rezultat prezentul Contract,</w:t>
      </w:r>
    </w:p>
    <w:p w:rsidR="007F7CF3" w:rsidRPr="00E0776D" w:rsidRDefault="007F7CF3" w:rsidP="007F7CF3">
      <w:pPr>
        <w:pStyle w:val="ListParagraph"/>
        <w:numPr>
          <w:ilvl w:val="0"/>
          <w:numId w:val="20"/>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prezentul Contract, cu condiția ca această modificare să nu presupună alte modificări substanțiale ale Contractului,</w:t>
      </w:r>
    </w:p>
    <w:p w:rsidR="007F7CF3" w:rsidRPr="00E0776D" w:rsidRDefault="00CF54D1" w:rsidP="007F7CF3">
      <w:pPr>
        <w:pStyle w:val="ListParagraph"/>
        <w:numPr>
          <w:ilvl w:val="0"/>
          <w:numId w:val="20"/>
        </w:numPr>
        <w:spacing w:after="0" w:line="240" w:lineRule="auto"/>
        <w:ind w:left="720" w:hanging="357"/>
        <w:contextualSpacing w:val="0"/>
        <w:jc w:val="both"/>
        <w:rPr>
          <w:rFonts w:ascii="Times New Roman" w:hAnsi="Times New Roman" w:cs="Times New Roman"/>
          <w:sz w:val="20"/>
          <w:szCs w:val="20"/>
        </w:rPr>
      </w:pPr>
      <w:r>
        <w:rPr>
          <w:rFonts w:ascii="Times New Roman" w:hAnsi="Times New Roman" w:cs="Times New Roman"/>
          <w:sz w:val="20"/>
          <w:szCs w:val="20"/>
        </w:rPr>
        <w:t>Achizitor</w:t>
      </w:r>
      <w:r w:rsidR="007F7CF3" w:rsidRPr="00E0776D">
        <w:rPr>
          <w:rFonts w:ascii="Times New Roman" w:hAnsi="Times New Roman" w:cs="Times New Roman"/>
          <w:sz w:val="20"/>
          <w:szCs w:val="20"/>
        </w:rPr>
        <w:t>, dar să nu se realizeze cu scopul de a eluda aplicarea procedurilor de atribuire prevăzute de Legea nr. 98/2016.</w:t>
      </w:r>
    </w:p>
    <w:p w:rsidR="007F7CF3" w:rsidRPr="00E0776D"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încetării anticipate a Contractului, Contractantul principal cesionează </w:t>
      </w:r>
      <w:r w:rsidR="000335F2">
        <w:rPr>
          <w:rFonts w:ascii="Times New Roman" w:hAnsi="Times New Roman" w:cs="Times New Roman"/>
          <w:sz w:val="20"/>
          <w:szCs w:val="20"/>
        </w:rPr>
        <w:t>Achizitorului</w:t>
      </w:r>
      <w:r w:rsidRPr="00E0776D">
        <w:rPr>
          <w:rFonts w:ascii="Times New Roman" w:hAnsi="Times New Roman" w:cs="Times New Roman"/>
          <w:sz w:val="20"/>
          <w:szCs w:val="20"/>
        </w:rPr>
        <w:t xml:space="preserve"> contractele încheiate cu Subcontractanții.</w:t>
      </w:r>
    </w:p>
    <w:p w:rsidR="007F7CF3" w:rsidRDefault="007F7CF3" w:rsidP="007F7CF3">
      <w:pPr>
        <w:pStyle w:val="ListParagraph"/>
        <w:numPr>
          <w:ilvl w:val="0"/>
          <w:numId w:val="19"/>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terțul susținător nu și-a respectat obligațiile asumate prin angajamentul ferm de susținere, dreptul de creanță al Contractantului asupra terțului susținător este cesionat cu titlu de garanție,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p>
    <w:p w:rsidR="00E40E07" w:rsidRDefault="00E40E07" w:rsidP="00E40E07">
      <w:pPr>
        <w:spacing w:after="0" w:line="240" w:lineRule="auto"/>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Confidențialitatea informațiilor și protecția datelor cu caracter personal</w:t>
      </w:r>
    </w:p>
    <w:p w:rsidR="007F7CF3" w:rsidRPr="00E0776D" w:rsidRDefault="007F7CF3" w:rsidP="007F7CF3">
      <w:pPr>
        <w:pStyle w:val="ListParagraph"/>
        <w:numPr>
          <w:ilvl w:val="0"/>
          <w:numId w:val="2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va considera toate documentele și informațiile care îi sunt puse la dispoziție în vederea încheierii și executării Contractului drept strict confidențiale.</w:t>
      </w:r>
    </w:p>
    <w:p w:rsidR="007F7CF3" w:rsidRDefault="007F7CF3" w:rsidP="007F7CF3">
      <w:pPr>
        <w:pStyle w:val="ListParagraph"/>
        <w:numPr>
          <w:ilvl w:val="0"/>
          <w:numId w:val="21"/>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Obligația de confidențialitate nu se aplică în cazul solicitărilor legale privind divulgarea unor informații venite, în format oficial, din partea anumitor autorități publice conform prevederilor legale aplicabile.</w:t>
      </w:r>
    </w:p>
    <w:p w:rsidR="00340659" w:rsidRDefault="00340659" w:rsidP="003A060A">
      <w:pPr>
        <w:pStyle w:val="ListParagraph"/>
        <w:numPr>
          <w:ilvl w:val="0"/>
          <w:numId w:val="21"/>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 xml:space="preserve">Părțile  vor respecta protecția datelor cu caracter personal cu care vor intra în contact, în conformitate cu Regulamentul 679/2016 privind protecția persoanelor fizice în ceea ce privește prelucrarea datelor cu caracter personal și privind libera circulație a </w:t>
      </w:r>
      <w:r w:rsidR="0032568D">
        <w:rPr>
          <w:rFonts w:ascii="Times New Roman" w:hAnsi="Times New Roman" w:cs="Times New Roman"/>
          <w:sz w:val="20"/>
          <w:szCs w:val="20"/>
        </w:rPr>
        <w:t>a</w:t>
      </w:r>
      <w:r>
        <w:rPr>
          <w:rFonts w:ascii="Times New Roman" w:hAnsi="Times New Roman" w:cs="Times New Roman"/>
          <w:sz w:val="20"/>
          <w:szCs w:val="20"/>
        </w:rPr>
        <w:t xml:space="preserve">cestor date. </w:t>
      </w:r>
    </w:p>
    <w:p w:rsidR="007F7CF3" w:rsidRPr="00627F52" w:rsidRDefault="007F7CF3" w:rsidP="003A060A">
      <w:pPr>
        <w:spacing w:after="0" w:line="240" w:lineRule="auto"/>
        <w:ind w:left="1"/>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 xml:space="preserve">Obligațiile principale ale </w:t>
      </w:r>
      <w:r w:rsidR="00624970" w:rsidRPr="00624970">
        <w:rPr>
          <w:rFonts w:ascii="Times New Roman" w:hAnsi="Times New Roman" w:cs="Times New Roman"/>
          <w:b/>
          <w:sz w:val="20"/>
          <w:szCs w:val="20"/>
        </w:rPr>
        <w:t>Achizitorului</w:t>
      </w:r>
    </w:p>
    <w:p w:rsidR="007F7CF3" w:rsidRPr="00E0776D" w:rsidRDefault="00CF54D1" w:rsidP="003A060A">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w:t>
      </w:r>
      <w:r w:rsidR="007F7CF3" w:rsidRPr="00E0776D">
        <w:rPr>
          <w:rFonts w:ascii="Times New Roman" w:hAnsi="Times New Roman" w:cs="Times New Roman"/>
          <w:sz w:val="20"/>
          <w:szCs w:val="20"/>
        </w:rPr>
        <w:t xml:space="preserve"> va pune la dispoziția Contractantului, cu promptitudine, orice informații și/sau documente pe care le deține și care pot fi relevante pentru realizarea Contractului. În măsura în care </w:t>
      </w: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nu furnizează </w:t>
      </w:r>
      <w:r w:rsidR="007F7CF3" w:rsidRPr="00E0776D">
        <w:rPr>
          <w:rFonts w:ascii="Times New Roman" w:hAnsi="Times New Roman" w:cs="Times New Roman"/>
          <w:sz w:val="20"/>
          <w:szCs w:val="20"/>
        </w:rPr>
        <w:lastRenderedPageBreak/>
        <w:t xml:space="preserve">datele/informațiile/documentele solicitate de către Contractant, termenele stabilite în sarcina Contractantului pentru furnizarea </w:t>
      </w:r>
      <w:r w:rsidR="006733C8">
        <w:rPr>
          <w:rFonts w:ascii="Times New Roman" w:hAnsi="Times New Roman" w:cs="Times New Roman"/>
          <w:sz w:val="20"/>
          <w:szCs w:val="20"/>
        </w:rPr>
        <w:t>Produselor</w:t>
      </w:r>
      <w:r w:rsidR="00E53CB1">
        <w:rPr>
          <w:rFonts w:ascii="Times New Roman" w:hAnsi="Times New Roman" w:cs="Times New Roman"/>
          <w:sz w:val="20"/>
          <w:szCs w:val="20"/>
        </w:rPr>
        <w:t xml:space="preserve"> </w:t>
      </w:r>
      <w:r w:rsidR="007F7CF3" w:rsidRPr="00E0776D">
        <w:rPr>
          <w:rFonts w:ascii="Times New Roman" w:hAnsi="Times New Roman" w:cs="Times New Roman"/>
          <w:sz w:val="20"/>
          <w:szCs w:val="20"/>
        </w:rPr>
        <w:t>se prelungesc în mod corespunzător.</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respecte dispozițiile din </w:t>
      </w:r>
      <w:r w:rsidR="00624970">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asumă răspunderea pentru veridicitatea, corectitudinea și legalitatea datelor/informațiilor/documentelor puse la dispoziția Contractantului în vederea îndeplinirii Contractului. În acest sens, se prezumă că toate datele/informațiile</w:t>
      </w:r>
      <w:r w:rsidR="00340659">
        <w:rPr>
          <w:rFonts w:ascii="Times New Roman" w:hAnsi="Times New Roman" w:cs="Times New Roman"/>
          <w:sz w:val="20"/>
          <w:szCs w:val="20"/>
        </w:rPr>
        <w:t>, do</w:t>
      </w:r>
      <w:r w:rsidR="007F7CF3" w:rsidRPr="00E0776D">
        <w:rPr>
          <w:rFonts w:ascii="Times New Roman" w:hAnsi="Times New Roman" w:cs="Times New Roman"/>
          <w:sz w:val="20"/>
          <w:szCs w:val="20"/>
        </w:rPr>
        <w:t>cumentele prezentate Contractantului sunt însușite de către conducătorul unității și/sau de către persoanele în drept având funcție de decizie care au aprobat respectivele documente.</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va colabora, atât cât este posibil, cu Contractantul pentru furnizarea informațiilor pe care acesta din urmă le poate solicita în mod rezonabil pentru realizarea Contractului.</w:t>
      </w:r>
    </w:p>
    <w:p w:rsidR="007F7CF3" w:rsidRPr="00E0776D" w:rsidRDefault="00624970"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are obligația să desemneze, în termen </w:t>
      </w:r>
      <w:r w:rsidR="007F7CF3" w:rsidRPr="008D38FB">
        <w:rPr>
          <w:rFonts w:ascii="Times New Roman" w:hAnsi="Times New Roman" w:cs="Times New Roman"/>
          <w:sz w:val="20"/>
          <w:szCs w:val="20"/>
        </w:rPr>
        <w:t xml:space="preserve">de </w:t>
      </w:r>
      <w:r w:rsidR="00C6392A" w:rsidRPr="008D38FB">
        <w:rPr>
          <w:rFonts w:ascii="Times New Roman" w:hAnsi="Times New Roman" w:cs="Times New Roman"/>
          <w:i/>
          <w:sz w:val="20"/>
          <w:szCs w:val="20"/>
        </w:rPr>
        <w:t>5</w:t>
      </w:r>
      <w:r w:rsidR="007F7CF3" w:rsidRPr="008D38FB">
        <w:rPr>
          <w:rFonts w:ascii="Times New Roman" w:hAnsi="Times New Roman" w:cs="Times New Roman"/>
          <w:i/>
          <w:sz w:val="20"/>
          <w:szCs w:val="20"/>
        </w:rPr>
        <w:t xml:space="preserve"> </w:t>
      </w:r>
      <w:r w:rsidR="007F7CF3" w:rsidRPr="008D38FB">
        <w:rPr>
          <w:rFonts w:ascii="Times New Roman" w:hAnsi="Times New Roman" w:cs="Times New Roman"/>
          <w:sz w:val="20"/>
          <w:szCs w:val="20"/>
        </w:rPr>
        <w:t>zile</w:t>
      </w:r>
      <w:r w:rsidR="007F7CF3" w:rsidRPr="00E0776D">
        <w:rPr>
          <w:rFonts w:ascii="Times New Roman" w:hAnsi="Times New Roman" w:cs="Times New Roman"/>
          <w:sz w:val="20"/>
          <w:szCs w:val="20"/>
        </w:rPr>
        <w:t xml:space="preserve"> de la semnarea contractului, persoana de contact.</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recepționeze </w:t>
      </w:r>
      <w:r w:rsidR="001E13C4">
        <w:rPr>
          <w:rFonts w:ascii="Times New Roman" w:hAnsi="Times New Roman" w:cs="Times New Roman"/>
          <w:sz w:val="20"/>
          <w:szCs w:val="20"/>
        </w:rPr>
        <w:t>P</w:t>
      </w:r>
      <w:r w:rsidR="007F7CF3" w:rsidRPr="00E0776D">
        <w:rPr>
          <w:rFonts w:ascii="Times New Roman" w:hAnsi="Times New Roman" w:cs="Times New Roman"/>
          <w:sz w:val="20"/>
          <w:szCs w:val="20"/>
        </w:rPr>
        <w:t xml:space="preserve">rodusele furnizate și să certifice conformitatea astfel cum este prevăzut în </w:t>
      </w:r>
      <w:r w:rsidR="00624970">
        <w:rPr>
          <w:rFonts w:ascii="Times New Roman" w:hAnsi="Times New Roman" w:cs="Times New Roman"/>
          <w:sz w:val="20"/>
          <w:szCs w:val="20"/>
        </w:rPr>
        <w:t>Documentația descriptivă</w:t>
      </w:r>
      <w:r w:rsidR="007F7CF3" w:rsidRPr="00E0776D">
        <w:rPr>
          <w:rFonts w:ascii="Times New Roman" w:hAnsi="Times New Roman" w:cs="Times New Roman"/>
          <w:sz w:val="20"/>
          <w:szCs w:val="20"/>
        </w:rPr>
        <w:t>.</w:t>
      </w:r>
    </w:p>
    <w:p w:rsidR="007F7CF3" w:rsidRPr="00E0776D" w:rsidRDefault="00CF54D1"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poate notifica Contractantul cu privire la necesitatea revizuirii Produselor. Solicitarea de revizuire va fi motivată, cu comentarii scrise. </w:t>
      </w:r>
    </w:p>
    <w:p w:rsidR="007F7CF3" w:rsidRPr="00E0776D" w:rsidRDefault="007F7CF3"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Recepția se va realiza </w:t>
      </w:r>
      <w:r w:rsidR="00624970">
        <w:rPr>
          <w:rFonts w:ascii="Times New Roman" w:hAnsi="Times New Roman" w:cs="Times New Roman"/>
          <w:sz w:val="20"/>
          <w:szCs w:val="20"/>
        </w:rPr>
        <w:t xml:space="preserve">pe baza </w:t>
      </w:r>
      <w:r w:rsidR="00624970" w:rsidRPr="00624970">
        <w:rPr>
          <w:rFonts w:ascii="Times New Roman" w:hAnsi="Times New Roman" w:cs="Times New Roman"/>
          <w:sz w:val="20"/>
          <w:szCs w:val="20"/>
        </w:rPr>
        <w:t>cantităţilor facturate, pentru luna anterioară</w:t>
      </w:r>
      <w:r w:rsidRPr="00E0776D">
        <w:rPr>
          <w:rFonts w:ascii="Times New Roman" w:hAnsi="Times New Roman" w:cs="Times New Roman"/>
          <w:sz w:val="20"/>
          <w:szCs w:val="20"/>
        </w:rPr>
        <w:t>.</w:t>
      </w:r>
    </w:p>
    <w:p w:rsidR="007F7CF3" w:rsidRPr="00E0776D" w:rsidRDefault="00CF54D1" w:rsidP="00781619">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se obligă să plătească Prețul Contractului către Contractant, în termen </w:t>
      </w:r>
      <w:r w:rsidR="007F7CF3" w:rsidRPr="008D38FB">
        <w:rPr>
          <w:rFonts w:ascii="Times New Roman" w:hAnsi="Times New Roman" w:cs="Times New Roman"/>
          <w:sz w:val="20"/>
          <w:szCs w:val="20"/>
        </w:rPr>
        <w:t xml:space="preserve">de maximum 30 de zile </w:t>
      </w:r>
      <w:r w:rsidR="008D38FB" w:rsidRPr="008D38FB">
        <w:rPr>
          <w:rFonts w:ascii="Times New Roman" w:hAnsi="Times New Roman" w:cs="Times New Roman"/>
          <w:sz w:val="20"/>
          <w:szCs w:val="20"/>
        </w:rPr>
        <w:t xml:space="preserve">calendaristice </w:t>
      </w:r>
      <w:r w:rsidR="007F7CF3" w:rsidRPr="008D38FB">
        <w:rPr>
          <w:rFonts w:ascii="Times New Roman" w:hAnsi="Times New Roman" w:cs="Times New Roman"/>
          <w:sz w:val="20"/>
          <w:szCs w:val="20"/>
        </w:rPr>
        <w:t xml:space="preserve">de la </w:t>
      </w:r>
      <w:r w:rsidR="00F35D8C" w:rsidRPr="00F35D8C">
        <w:rPr>
          <w:rFonts w:ascii="Times New Roman" w:hAnsi="Times New Roman" w:cs="Times New Roman"/>
          <w:sz w:val="20"/>
          <w:szCs w:val="20"/>
        </w:rPr>
        <w:t>data recepție</w:t>
      </w:r>
      <w:r w:rsidR="008D38FB">
        <w:rPr>
          <w:rFonts w:ascii="Times New Roman" w:hAnsi="Times New Roman" w:cs="Times New Roman"/>
          <w:sz w:val="20"/>
          <w:szCs w:val="20"/>
        </w:rPr>
        <w:t>i</w:t>
      </w:r>
      <w:r w:rsidR="00F35D8C" w:rsidRPr="00F35D8C">
        <w:rPr>
          <w:rFonts w:ascii="Times New Roman" w:hAnsi="Times New Roman" w:cs="Times New Roman"/>
          <w:sz w:val="20"/>
          <w:szCs w:val="20"/>
        </w:rPr>
        <w:t xml:space="preserve"> </w:t>
      </w:r>
      <w:r w:rsidR="00624970">
        <w:rPr>
          <w:rFonts w:ascii="Times New Roman" w:hAnsi="Times New Roman" w:cs="Times New Roman"/>
          <w:sz w:val="20"/>
          <w:szCs w:val="20"/>
        </w:rPr>
        <w:t>produsului</w:t>
      </w:r>
      <w:r w:rsidR="00F35D8C">
        <w:rPr>
          <w:rFonts w:ascii="Times New Roman" w:hAnsi="Times New Roman" w:cs="Times New Roman"/>
          <w:sz w:val="20"/>
          <w:szCs w:val="20"/>
        </w:rPr>
        <w:t xml:space="preserve"> </w:t>
      </w:r>
      <w:r w:rsidR="007F7CF3" w:rsidRPr="00E0776D">
        <w:rPr>
          <w:rFonts w:ascii="Times New Roman" w:hAnsi="Times New Roman" w:cs="Times New Roman"/>
          <w:sz w:val="20"/>
          <w:szCs w:val="20"/>
        </w:rPr>
        <w:t xml:space="preserve">și numai în condițiile </w:t>
      </w:r>
      <w:r w:rsidR="00624970">
        <w:rPr>
          <w:rFonts w:ascii="Times New Roman" w:hAnsi="Times New Roman" w:cs="Times New Roman"/>
          <w:sz w:val="20"/>
          <w:szCs w:val="20"/>
        </w:rPr>
        <w:t>Documentației descriptive</w:t>
      </w:r>
      <w:r w:rsidR="007F7CF3" w:rsidRPr="00E0776D">
        <w:rPr>
          <w:rFonts w:ascii="Times New Roman" w:hAnsi="Times New Roman" w:cs="Times New Roman"/>
          <w:sz w:val="20"/>
          <w:szCs w:val="20"/>
        </w:rPr>
        <w:t>.</w:t>
      </w:r>
    </w:p>
    <w:p w:rsidR="007F7CF3" w:rsidRPr="00E0776D" w:rsidRDefault="007F7CF3" w:rsidP="007F7CF3">
      <w:pPr>
        <w:pStyle w:val="ListParagraph"/>
        <w:numPr>
          <w:ilvl w:val="0"/>
          <w:numId w:val="22"/>
        </w:numPr>
        <w:spacing w:after="0" w:line="240" w:lineRule="auto"/>
        <w:ind w:left="0" w:firstLine="0"/>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emite factura împreună cu documentele justificative în conformitate cu prevederile </w:t>
      </w:r>
      <w:r w:rsidR="00624970">
        <w:rPr>
          <w:rFonts w:ascii="Times New Roman" w:hAnsi="Times New Roman" w:cs="Times New Roman"/>
          <w:sz w:val="20"/>
          <w:szCs w:val="20"/>
        </w:rPr>
        <w:t>Documentației descriptive</w:t>
      </w:r>
      <w:r w:rsidR="00624970" w:rsidRPr="00E0776D">
        <w:rPr>
          <w:rFonts w:ascii="Times New Roman" w:hAnsi="Times New Roman" w:cs="Times New Roman"/>
          <w:sz w:val="20"/>
          <w:szCs w:val="20"/>
        </w:rPr>
        <w:t xml:space="preserve"> </w:t>
      </w:r>
      <w:r w:rsidRPr="00E0776D">
        <w:rPr>
          <w:rFonts w:ascii="Times New Roman" w:hAnsi="Times New Roman" w:cs="Times New Roman"/>
          <w:sz w:val="20"/>
          <w:szCs w:val="20"/>
        </w:rPr>
        <w:t xml:space="preserve">aferent </w:t>
      </w:r>
      <w:r w:rsidR="001E13C4">
        <w:rPr>
          <w:rFonts w:ascii="Times New Roman" w:hAnsi="Times New Roman" w:cs="Times New Roman"/>
          <w:sz w:val="20"/>
          <w:szCs w:val="20"/>
        </w:rPr>
        <w:t>P</w:t>
      </w:r>
      <w:r w:rsidR="00B83379">
        <w:rPr>
          <w:rFonts w:ascii="Times New Roman" w:hAnsi="Times New Roman" w:cs="Times New Roman"/>
          <w:sz w:val="20"/>
          <w:szCs w:val="20"/>
        </w:rPr>
        <w:t>roduselor livrate</w:t>
      </w:r>
      <w:r w:rsidRPr="00E0776D">
        <w:rPr>
          <w:rFonts w:ascii="Times New Roman" w:hAnsi="Times New Roman" w:cs="Times New Roman"/>
          <w:sz w:val="20"/>
          <w:szCs w:val="20"/>
        </w:rPr>
        <w:t xml:space="preserve"> pentru care se solicită plata.</w:t>
      </w:r>
    </w:p>
    <w:p w:rsidR="007D184A" w:rsidRPr="00EC5701" w:rsidRDefault="007D184A" w:rsidP="00EC5701">
      <w:pPr>
        <w:pStyle w:val="ListParagraph"/>
        <w:spacing w:after="0" w:line="240" w:lineRule="auto"/>
        <w:ind w:left="0"/>
        <w:contextualSpacing w:val="0"/>
        <w:jc w:val="both"/>
        <w:rPr>
          <w:rFonts w:ascii="Times New Roman" w:hAnsi="Times New Roman" w:cs="Times New Roman"/>
          <w:sz w:val="18"/>
          <w:szCs w:val="18"/>
          <w:highlight w:val="yellow"/>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Asocierea de operatori economici, dacă este cazul</w:t>
      </w:r>
    </w:p>
    <w:p w:rsidR="007F7CF3" w:rsidRPr="005477FA" w:rsidRDefault="00EC5701" w:rsidP="00EC5701">
      <w:pPr>
        <w:pStyle w:val="ListParagraph"/>
        <w:numPr>
          <w:ilvl w:val="1"/>
          <w:numId w:val="7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5477FA">
        <w:rPr>
          <w:rFonts w:ascii="Times New Roman" w:hAnsi="Times New Roman" w:cs="Times New Roman"/>
          <w:sz w:val="20"/>
          <w:szCs w:val="20"/>
        </w:rPr>
        <w:t>Fiecare asocia</w:t>
      </w:r>
      <w:r w:rsidR="005477FA">
        <w:rPr>
          <w:rFonts w:ascii="Times New Roman" w:hAnsi="Times New Roman" w:cs="Times New Roman"/>
          <w:sz w:val="20"/>
          <w:szCs w:val="20"/>
        </w:rPr>
        <w:t>t</w:t>
      </w:r>
      <w:r w:rsidR="007F7CF3" w:rsidRPr="005477FA">
        <w:rPr>
          <w:rFonts w:ascii="Times New Roman" w:hAnsi="Times New Roman" w:cs="Times New Roman"/>
          <w:sz w:val="20"/>
          <w:szCs w:val="20"/>
        </w:rPr>
        <w:t xml:space="preserve"> este responsabil individual și în solidar față de </w:t>
      </w:r>
      <w:r w:rsidR="00CF54D1">
        <w:rPr>
          <w:rFonts w:ascii="Times New Roman" w:hAnsi="Times New Roman" w:cs="Times New Roman"/>
          <w:sz w:val="20"/>
          <w:szCs w:val="20"/>
        </w:rPr>
        <w:t>Achizitor</w:t>
      </w:r>
      <w:r w:rsidR="007F7CF3" w:rsidRPr="005477FA">
        <w:rPr>
          <w:rFonts w:ascii="Times New Roman" w:hAnsi="Times New Roman" w:cs="Times New Roman"/>
          <w:sz w:val="20"/>
          <w:szCs w:val="20"/>
        </w:rPr>
        <w:t>, fiind considerat ca având obligații comune și individuale pentru executarea Contractului.</w:t>
      </w:r>
    </w:p>
    <w:p w:rsidR="007F7CF3" w:rsidRPr="00E0776D" w:rsidRDefault="00EC5701" w:rsidP="00EC5701">
      <w:pPr>
        <w:pStyle w:val="ListParagraph"/>
        <w:numPr>
          <w:ilvl w:val="1"/>
          <w:numId w:val="7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E0776D">
        <w:rPr>
          <w:rFonts w:ascii="Times New Roman" w:hAnsi="Times New Roman" w:cs="Times New Roman"/>
          <w:sz w:val="20"/>
          <w:szCs w:val="20"/>
        </w:rPr>
        <w:t>Membrii asocierii înțeleg și confirmă că liderul stabilit prin acordul de asociere este desemnat de asociere să acționeze în numele său și este autorizată să angajeze asocierea în cadrul Contractului.</w:t>
      </w:r>
    </w:p>
    <w:p w:rsidR="007F7CF3" w:rsidRPr="00E0776D" w:rsidRDefault="00EC5701" w:rsidP="00EC5701">
      <w:pPr>
        <w:pStyle w:val="ListParagraph"/>
        <w:numPr>
          <w:ilvl w:val="1"/>
          <w:numId w:val="7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E0776D">
        <w:rPr>
          <w:rFonts w:ascii="Times New Roman" w:hAnsi="Times New Roman" w:cs="Times New Roman"/>
          <w:sz w:val="20"/>
          <w:szCs w:val="20"/>
        </w:rPr>
        <w:t xml:space="preserve">Membrii asocierii înțeleg și confirmă că liderul asocierii este autorizat să primească Dispoziții din partea </w:t>
      </w:r>
      <w:r w:rsidR="00624970">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și să primească plata pentru și în numele persoanelor care constituie asocierea.</w:t>
      </w:r>
    </w:p>
    <w:p w:rsidR="007F7CF3" w:rsidRPr="00E0776D" w:rsidRDefault="00EC5701" w:rsidP="003A060A">
      <w:pPr>
        <w:pStyle w:val="ListParagraph"/>
        <w:numPr>
          <w:ilvl w:val="1"/>
          <w:numId w:val="7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7F7CF3" w:rsidRPr="00E0776D">
        <w:rPr>
          <w:rFonts w:ascii="Times New Roman" w:hAnsi="Times New Roman" w:cs="Times New Roman"/>
          <w:sz w:val="20"/>
          <w:szCs w:val="20"/>
        </w:rPr>
        <w:t xml:space="preserve">Prevederile contractului de asociere nu sunt opozabile </w:t>
      </w:r>
      <w:r w:rsidR="00624970">
        <w:rPr>
          <w:rFonts w:ascii="Times New Roman" w:hAnsi="Times New Roman" w:cs="Times New Roman"/>
          <w:sz w:val="20"/>
          <w:szCs w:val="20"/>
        </w:rPr>
        <w:t>Achizitorului</w:t>
      </w:r>
      <w:r w:rsidR="007F7CF3" w:rsidRPr="00E0776D">
        <w:rPr>
          <w:rFonts w:ascii="Times New Roman" w:hAnsi="Times New Roman" w:cs="Times New Roman"/>
          <w:sz w:val="20"/>
          <w:szCs w:val="20"/>
        </w:rPr>
        <w:t>.</w:t>
      </w:r>
    </w:p>
    <w:p w:rsidR="007F7CF3" w:rsidRPr="00627F52" w:rsidRDefault="007F7CF3" w:rsidP="003A060A">
      <w:pPr>
        <w:spacing w:after="0" w:line="240" w:lineRule="auto"/>
        <w:jc w:val="both"/>
        <w:rPr>
          <w:rFonts w:ascii="Times New Roman" w:hAnsi="Times New Roman" w:cs="Times New Roman"/>
          <w:sz w:val="18"/>
          <w:szCs w:val="18"/>
        </w:rPr>
      </w:pPr>
    </w:p>
    <w:p w:rsidR="007F7CF3" w:rsidRPr="00E742F3"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E742F3">
        <w:rPr>
          <w:rFonts w:ascii="Times New Roman" w:hAnsi="Times New Roman" w:cs="Times New Roman"/>
          <w:b/>
          <w:sz w:val="20"/>
          <w:szCs w:val="20"/>
        </w:rPr>
        <w:t>Obligațiile principale ale Contractantului</w:t>
      </w:r>
    </w:p>
    <w:p w:rsidR="007F7CF3" w:rsidRPr="00EC5701" w:rsidRDefault="007F7CF3" w:rsidP="003A060A">
      <w:pPr>
        <w:pStyle w:val="ListParagraph"/>
        <w:numPr>
          <w:ilvl w:val="1"/>
          <w:numId w:val="79"/>
        </w:numPr>
        <w:spacing w:after="0" w:line="240" w:lineRule="auto"/>
        <w:ind w:left="0" w:hanging="12"/>
        <w:jc w:val="both"/>
        <w:rPr>
          <w:rFonts w:ascii="Times New Roman" w:hAnsi="Times New Roman" w:cs="Times New Roman"/>
          <w:sz w:val="20"/>
          <w:szCs w:val="20"/>
        </w:rPr>
      </w:pPr>
      <w:r w:rsidRPr="00EC5701">
        <w:rPr>
          <w:rFonts w:ascii="Times New Roman" w:hAnsi="Times New Roman" w:cs="Times New Roman"/>
          <w:sz w:val="20"/>
          <w:szCs w:val="20"/>
        </w:rPr>
        <w:t xml:space="preserve">Contractantul va furniza </w:t>
      </w:r>
      <w:r w:rsidR="003977C3" w:rsidRPr="003977C3">
        <w:rPr>
          <w:rFonts w:ascii="Times New Roman" w:hAnsi="Times New Roman" w:cs="Times New Roman"/>
          <w:sz w:val="20"/>
          <w:szCs w:val="20"/>
        </w:rPr>
        <w:t>produsele</w:t>
      </w:r>
      <w:r w:rsidR="0050034C" w:rsidRPr="00EC5701">
        <w:rPr>
          <w:rFonts w:ascii="Times New Roman" w:hAnsi="Times New Roman" w:cs="Times New Roman"/>
          <w:sz w:val="20"/>
          <w:szCs w:val="20"/>
        </w:rPr>
        <w:t xml:space="preserve"> </w:t>
      </w:r>
      <w:r w:rsidRPr="00EC5701">
        <w:rPr>
          <w:rFonts w:ascii="Times New Roman" w:hAnsi="Times New Roman" w:cs="Times New Roman"/>
          <w:sz w:val="20"/>
          <w:szCs w:val="20"/>
        </w:rPr>
        <w:t>și își va îndeplini obligațiile în condițiile stabilite prin prezentul Contract, cu respectarea prevederilor documentației de atribuire și a ofertei în baza căreia i-a fost adjudecat contractul.</w:t>
      </w:r>
    </w:p>
    <w:p w:rsidR="007F7CF3" w:rsidRPr="00E0776D" w:rsidRDefault="007F7CF3" w:rsidP="003A060A">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furniza </w:t>
      </w:r>
      <w:r w:rsidR="003977C3" w:rsidRPr="003977C3">
        <w:rPr>
          <w:rFonts w:ascii="Times New Roman" w:hAnsi="Times New Roman" w:cs="Times New Roman"/>
          <w:sz w:val="20"/>
          <w:szCs w:val="20"/>
        </w:rPr>
        <w:t>produsele</w:t>
      </w:r>
      <w:r w:rsidR="00EA3E85">
        <w:rPr>
          <w:rFonts w:ascii="Times New Roman" w:hAnsi="Times New Roman" w:cs="Times New Roman"/>
          <w:i/>
          <w:sz w:val="20"/>
          <w:szCs w:val="20"/>
        </w:rPr>
        <w:t xml:space="preserve"> </w:t>
      </w:r>
      <w:r w:rsidRPr="00E0776D">
        <w:rPr>
          <w:rFonts w:ascii="Times New Roman" w:hAnsi="Times New Roman" w:cs="Times New Roman"/>
          <w:sz w:val="20"/>
          <w:szCs w:val="20"/>
        </w:rPr>
        <w:t>cu atenție, eficiență și diligență, cu respectarea dispozițiile legale, aprobările și standardele tehnice, profesionale și de calitate în vigoare.</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w:t>
      </w:r>
      <w:r w:rsidR="0040773A">
        <w:rPr>
          <w:rFonts w:ascii="Times New Roman" w:hAnsi="Times New Roman" w:cs="Times New Roman"/>
          <w:sz w:val="20"/>
          <w:szCs w:val="20"/>
        </w:rPr>
        <w:t>nu</w:t>
      </w:r>
      <w:r w:rsidRPr="00E0776D">
        <w:rPr>
          <w:rFonts w:ascii="Times New Roman" w:hAnsi="Times New Roman" w:cs="Times New Roman"/>
          <w:sz w:val="20"/>
          <w:szCs w:val="20"/>
        </w:rPr>
        <w:t xml:space="preserve"> depun</w:t>
      </w:r>
      <w:r w:rsidR="0040773A">
        <w:rPr>
          <w:rFonts w:ascii="Times New Roman" w:hAnsi="Times New Roman" w:cs="Times New Roman"/>
          <w:sz w:val="20"/>
          <w:szCs w:val="20"/>
        </w:rPr>
        <w:t>e</w:t>
      </w:r>
      <w:r w:rsidRPr="00E0776D">
        <w:rPr>
          <w:rFonts w:ascii="Times New Roman" w:hAnsi="Times New Roman" w:cs="Times New Roman"/>
          <w:sz w:val="20"/>
          <w:szCs w:val="20"/>
        </w:rPr>
        <w:t xml:space="preserve"> garanția de bună execuție.</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Contractantul va respecta toate</w:t>
      </w:r>
      <w:r>
        <w:rPr>
          <w:rFonts w:ascii="Times New Roman" w:hAnsi="Times New Roman" w:cs="Times New Roman"/>
          <w:sz w:val="20"/>
          <w:szCs w:val="20"/>
        </w:rPr>
        <w:t xml:space="preserve"> prevederile</w:t>
      </w:r>
      <w:r w:rsidRPr="00E0776D">
        <w:rPr>
          <w:rFonts w:ascii="Times New Roman" w:hAnsi="Times New Roman" w:cs="Times New Roman"/>
          <w:sz w:val="20"/>
          <w:szCs w:val="20"/>
        </w:rPr>
        <w:t xml:space="preserve"> legale în vigoare în România și se va asigura că și Personalul său, implicat în Contract, va respecta prevederi</w:t>
      </w:r>
      <w:r>
        <w:rPr>
          <w:rFonts w:ascii="Times New Roman" w:hAnsi="Times New Roman" w:cs="Times New Roman"/>
          <w:sz w:val="20"/>
          <w:szCs w:val="20"/>
        </w:rPr>
        <w:t>le</w:t>
      </w:r>
      <w:r w:rsidRPr="00E0776D">
        <w:rPr>
          <w:rFonts w:ascii="Times New Roman" w:hAnsi="Times New Roman" w:cs="Times New Roman"/>
          <w:sz w:val="20"/>
          <w:szCs w:val="20"/>
        </w:rPr>
        <w:t xml:space="preserve"> legale, aprobările și standardele tehnice, profesionale și de calitate în vigoare.</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În cazul în care Contractantul este o asociere alcătuită din doi sau mai mulți operatori economici, toți aceștia vor fi ținuți solidar responsabili de îndeplinirea obligațiilor din Contract.</w:t>
      </w:r>
    </w:p>
    <w:p w:rsidR="007F7CF3" w:rsidRPr="00E0776D" w:rsidRDefault="007F7CF3" w:rsidP="005477FA">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Părțile vor colabora, pentru furnizarea de informații pe care le pot solicita în mod rezonabil între ele pentru realizarea Contractului.</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Contractantul va adopta toate măsurile necesare pentru a asigura, în mod continuu, suportul necesare pentru îndeplinirea în mod eficient a obligațiilor asumate prin Contract.</w:t>
      </w:r>
    </w:p>
    <w:p w:rsidR="007F7CF3" w:rsidRPr="00E0776D" w:rsidRDefault="007F7CF3" w:rsidP="00EC5701">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desemna, în termen de </w:t>
      </w:r>
      <w:r w:rsidR="003977C3">
        <w:rPr>
          <w:rFonts w:ascii="Times New Roman" w:hAnsi="Times New Roman" w:cs="Times New Roman"/>
          <w:sz w:val="20"/>
          <w:szCs w:val="20"/>
        </w:rPr>
        <w:t>1</w:t>
      </w:r>
      <w:r w:rsidRPr="00E0776D">
        <w:rPr>
          <w:rFonts w:ascii="Times New Roman" w:hAnsi="Times New Roman" w:cs="Times New Roman"/>
          <w:sz w:val="20"/>
          <w:szCs w:val="20"/>
        </w:rPr>
        <w:t xml:space="preserve"> zi de la semnarea contractului, persoana de contact.</w:t>
      </w:r>
    </w:p>
    <w:p w:rsidR="00D533F4" w:rsidRPr="007669DD" w:rsidRDefault="00D533F4" w:rsidP="007669DD">
      <w:pPr>
        <w:pStyle w:val="ListParagraph"/>
        <w:numPr>
          <w:ilvl w:val="1"/>
          <w:numId w:val="79"/>
        </w:numPr>
        <w:spacing w:after="0" w:line="240" w:lineRule="auto"/>
        <w:ind w:left="0" w:hanging="12"/>
        <w:jc w:val="both"/>
        <w:rPr>
          <w:rFonts w:ascii="Times New Roman" w:hAnsi="Times New Roman" w:cs="Times New Roman"/>
          <w:sz w:val="20"/>
          <w:szCs w:val="20"/>
        </w:rPr>
      </w:pPr>
      <w:r w:rsidRPr="007669DD">
        <w:rPr>
          <w:rFonts w:ascii="Times New Roman" w:hAnsi="Times New Roman" w:cs="Times New Roman"/>
          <w:sz w:val="20"/>
          <w:szCs w:val="20"/>
        </w:rPr>
        <w:t xml:space="preserve">Contractantul se obligă să emită factura aferentă </w:t>
      </w:r>
      <w:r w:rsidR="003977C3">
        <w:rPr>
          <w:rFonts w:ascii="Times New Roman" w:hAnsi="Times New Roman" w:cs="Times New Roman"/>
          <w:sz w:val="20"/>
          <w:szCs w:val="20"/>
        </w:rPr>
        <w:t xml:space="preserve">produselor </w:t>
      </w:r>
      <w:r w:rsidRPr="007669DD">
        <w:rPr>
          <w:rFonts w:ascii="Times New Roman" w:hAnsi="Times New Roman" w:cs="Times New Roman"/>
          <w:sz w:val="20"/>
          <w:szCs w:val="20"/>
        </w:rPr>
        <w:t>furnizat</w:t>
      </w:r>
      <w:r w:rsidR="003977C3">
        <w:rPr>
          <w:rFonts w:ascii="Times New Roman" w:hAnsi="Times New Roman" w:cs="Times New Roman"/>
          <w:sz w:val="20"/>
          <w:szCs w:val="20"/>
        </w:rPr>
        <w:t>e</w:t>
      </w:r>
      <w:r w:rsidRPr="007669DD">
        <w:rPr>
          <w:rFonts w:ascii="Times New Roman" w:hAnsi="Times New Roman" w:cs="Times New Roman"/>
          <w:sz w:val="20"/>
          <w:szCs w:val="20"/>
        </w:rPr>
        <w:t xml:space="preserve"> prin prezentul Contract în condițiile din </w:t>
      </w:r>
      <w:r w:rsidR="0040773A">
        <w:rPr>
          <w:rFonts w:ascii="Times New Roman" w:hAnsi="Times New Roman" w:cs="Times New Roman"/>
          <w:sz w:val="20"/>
          <w:szCs w:val="20"/>
        </w:rPr>
        <w:t>Documentația descriptivă</w:t>
      </w:r>
      <w:r w:rsidRPr="007669DD">
        <w:rPr>
          <w:rFonts w:ascii="Times New Roman" w:hAnsi="Times New Roman" w:cs="Times New Roman"/>
          <w:sz w:val="20"/>
          <w:szCs w:val="20"/>
        </w:rPr>
        <w:t>.</w:t>
      </w:r>
    </w:p>
    <w:p w:rsidR="007F7CF3" w:rsidRPr="00E0776D" w:rsidRDefault="007F7CF3" w:rsidP="005477FA">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este pe deplin responsabil pentru furnizarea </w:t>
      </w:r>
      <w:r w:rsidR="001E13C4">
        <w:rPr>
          <w:rFonts w:ascii="Times New Roman" w:hAnsi="Times New Roman" w:cs="Times New Roman"/>
          <w:sz w:val="20"/>
          <w:szCs w:val="20"/>
        </w:rPr>
        <w:t>P</w:t>
      </w:r>
      <w:r w:rsidRPr="00E0776D">
        <w:rPr>
          <w:rFonts w:ascii="Times New Roman" w:hAnsi="Times New Roman" w:cs="Times New Roman"/>
          <w:sz w:val="20"/>
          <w:szCs w:val="20"/>
        </w:rPr>
        <w:t>rodus</w:t>
      </w:r>
      <w:r w:rsidR="00F24D35">
        <w:rPr>
          <w:rFonts w:ascii="Times New Roman" w:hAnsi="Times New Roman" w:cs="Times New Roman"/>
          <w:sz w:val="20"/>
          <w:szCs w:val="20"/>
        </w:rPr>
        <w:t>elor</w:t>
      </w:r>
      <w:r w:rsidRPr="00E0776D">
        <w:rPr>
          <w:rFonts w:ascii="Times New Roman" w:hAnsi="Times New Roman" w:cs="Times New Roman"/>
          <w:sz w:val="20"/>
          <w:szCs w:val="20"/>
        </w:rPr>
        <w:t xml:space="preserve"> în condițiile </w:t>
      </w:r>
      <w:r w:rsidR="0040773A">
        <w:rPr>
          <w:rFonts w:ascii="Times New Roman" w:hAnsi="Times New Roman" w:cs="Times New Roman"/>
          <w:sz w:val="20"/>
          <w:szCs w:val="20"/>
        </w:rPr>
        <w:t>Documentației descriptive</w:t>
      </w:r>
      <w:r w:rsidRPr="00E0776D">
        <w:rPr>
          <w:rFonts w:ascii="Times New Roman" w:hAnsi="Times New Roman" w:cs="Times New Roman"/>
          <w:sz w:val="20"/>
          <w:szCs w:val="20"/>
        </w:rPr>
        <w:t>, în conformitate cu propunerea sa tehnică. Totodată, este răspunzător atât de siguranța tuturor operațiunilor și metodelor de prestare, cât și de calificarea personalului folosit pe toată durata contractului.</w:t>
      </w:r>
    </w:p>
    <w:p w:rsidR="007F7CF3" w:rsidRDefault="007F7CF3" w:rsidP="005477FA">
      <w:pPr>
        <w:pStyle w:val="ListParagraph"/>
        <w:numPr>
          <w:ilvl w:val="1"/>
          <w:numId w:val="79"/>
        </w:numPr>
        <w:spacing w:after="0" w:line="240" w:lineRule="auto"/>
        <w:ind w:left="0" w:hanging="12"/>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nu poate fi considerat răspunzător pentru încălcarea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sau de către orice altă persoană a reglementărilor aplicabile în ceea ce privește modul de utilizare a Produselor.</w:t>
      </w:r>
    </w:p>
    <w:p w:rsidR="0040773A" w:rsidRPr="0040773A" w:rsidRDefault="0040773A" w:rsidP="0040773A">
      <w:pPr>
        <w:pStyle w:val="ListParagraph"/>
        <w:numPr>
          <w:ilvl w:val="1"/>
          <w:numId w:val="79"/>
        </w:numPr>
        <w:ind w:left="0" w:hanging="12"/>
        <w:jc w:val="both"/>
        <w:rPr>
          <w:rFonts w:ascii="Times New Roman" w:hAnsi="Times New Roman" w:cs="Times New Roman"/>
          <w:b/>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furnizeze, respectiv să vândă şi să livreze </w:t>
      </w:r>
      <w:r w:rsidRPr="0040773A">
        <w:rPr>
          <w:rFonts w:ascii="Times New Roman" w:hAnsi="Times New Roman" w:cs="Times New Roman"/>
          <w:b/>
          <w:bCs/>
          <w:i/>
          <w:iCs/>
          <w:sz w:val="20"/>
          <w:szCs w:val="20"/>
        </w:rPr>
        <w:t xml:space="preserve">energie electrică </w:t>
      </w:r>
      <w:r w:rsidRPr="0040773A">
        <w:rPr>
          <w:rFonts w:ascii="Times New Roman" w:hAnsi="Times New Roman" w:cs="Times New Roman"/>
          <w:bCs/>
          <w:iCs/>
          <w:sz w:val="20"/>
          <w:szCs w:val="20"/>
        </w:rPr>
        <w:t xml:space="preserve">la locurile de consum prevăzute în </w:t>
      </w:r>
      <w:r w:rsidRPr="0040773A">
        <w:rPr>
          <w:rFonts w:ascii="Times New Roman" w:hAnsi="Times New Roman" w:cs="Times New Roman"/>
          <w:bCs/>
          <w:i/>
          <w:iCs/>
          <w:sz w:val="20"/>
          <w:szCs w:val="20"/>
        </w:rPr>
        <w:t xml:space="preserve">Anexa nr. </w:t>
      </w:r>
      <w:r>
        <w:rPr>
          <w:rFonts w:ascii="Times New Roman" w:hAnsi="Times New Roman" w:cs="Times New Roman"/>
          <w:bCs/>
          <w:i/>
          <w:iCs/>
          <w:sz w:val="20"/>
          <w:szCs w:val="20"/>
        </w:rPr>
        <w:t>5</w:t>
      </w:r>
      <w:r w:rsidRPr="0040773A">
        <w:rPr>
          <w:rFonts w:ascii="Times New Roman" w:hAnsi="Times New Roman" w:cs="Times New Roman"/>
          <w:bCs/>
          <w:iCs/>
          <w:sz w:val="20"/>
          <w:szCs w:val="20"/>
        </w:rPr>
        <w:t>, în perioada şi în conformitate cu obligaţiile asumate prin prezentul contract, corelativ cu fondurile alocate achizitorului pentru executarea contractului.</w:t>
      </w:r>
    </w:p>
    <w:p w:rsidR="0040773A" w:rsidRPr="0040773A" w:rsidRDefault="0040773A" w:rsidP="0040773A">
      <w:pPr>
        <w:pStyle w:val="ListParagraph"/>
        <w:numPr>
          <w:ilvl w:val="1"/>
          <w:numId w:val="79"/>
        </w:numPr>
        <w:ind w:left="0" w:hanging="12"/>
        <w:jc w:val="both"/>
        <w:rPr>
          <w:rFonts w:ascii="Times New Roman" w:hAnsi="Times New Roman" w:cs="Times New Roman"/>
          <w:b/>
          <w:sz w:val="20"/>
          <w:szCs w:val="20"/>
        </w:rPr>
      </w:pPr>
      <w:r>
        <w:rPr>
          <w:rFonts w:ascii="Times New Roman" w:hAnsi="Times New Roman" w:cs="Times New Roman"/>
          <w:b/>
          <w:i/>
          <w:sz w:val="20"/>
          <w:szCs w:val="20"/>
        </w:rPr>
        <w:t>Contractantul</w:t>
      </w:r>
      <w:r w:rsidRPr="0040773A">
        <w:rPr>
          <w:rFonts w:ascii="Times New Roman" w:hAnsi="Times New Roman" w:cs="Times New Roman"/>
          <w:b/>
          <w:i/>
          <w:sz w:val="20"/>
          <w:szCs w:val="20"/>
        </w:rPr>
        <w:t xml:space="preserve"> </w:t>
      </w:r>
      <w:r w:rsidRPr="0040773A">
        <w:rPr>
          <w:rFonts w:ascii="Times New Roman" w:hAnsi="Times New Roman" w:cs="Times New Roman"/>
          <w:sz w:val="20"/>
          <w:szCs w:val="20"/>
        </w:rPr>
        <w:t>se obligă să furnizeze energie electrică, la standardele şi performanţele prevăzute în reglementările ANRE</w:t>
      </w:r>
      <w:r w:rsidRPr="0040773A">
        <w:rPr>
          <w:rFonts w:ascii="Times New Roman" w:hAnsi="Times New Roman" w:cs="Times New Roman"/>
          <w:bCs/>
          <w:sz w:val="20"/>
          <w:szCs w:val="20"/>
        </w:rPr>
        <w:t xml:space="preserve"> și </w:t>
      </w:r>
      <w:r w:rsidRPr="0040773A">
        <w:rPr>
          <w:rFonts w:ascii="Times New Roman" w:hAnsi="Times New Roman" w:cs="Times New Roman"/>
          <w:sz w:val="20"/>
          <w:szCs w:val="20"/>
        </w:rPr>
        <w:t>prezentate în propunerea tehnică cu mențiunea că</w:t>
      </w:r>
      <w:r w:rsidRPr="0040773A">
        <w:rPr>
          <w:rFonts w:ascii="Times New Roman" w:hAnsi="Times New Roman" w:cs="Times New Roman"/>
          <w:i/>
          <w:sz w:val="20"/>
          <w:szCs w:val="20"/>
        </w:rPr>
        <w:t xml:space="preserve"> „în cazul în care, pe parcursul îndeplinirii contractului, se constată faptul că anumite elemente ale propunerii tehnice sunt inferioare sau nu corespund cerinţelor prevăzute în documentația descriptivă, prevalează prevederile documentației descriptive”</w:t>
      </w:r>
      <w:r w:rsidRPr="0040773A">
        <w:rPr>
          <w:rFonts w:ascii="Times New Roman" w:hAnsi="Times New Roman" w:cs="Times New Roman"/>
          <w:sz w:val="20"/>
          <w:szCs w:val="20"/>
        </w:rPr>
        <w:t>.</w:t>
      </w:r>
    </w:p>
    <w:p w:rsidR="0040773A" w:rsidRPr="0040773A" w:rsidRDefault="0040773A" w:rsidP="0040773A">
      <w:pPr>
        <w:pStyle w:val="ListParagraph"/>
        <w:numPr>
          <w:ilvl w:val="1"/>
          <w:numId w:val="79"/>
        </w:numPr>
        <w:ind w:left="0" w:hanging="12"/>
        <w:rPr>
          <w:rFonts w:ascii="Times New Roman" w:hAnsi="Times New Roman" w:cs="Times New Roman"/>
          <w:b/>
          <w:sz w:val="20"/>
          <w:szCs w:val="20"/>
        </w:rPr>
      </w:pPr>
      <w:r>
        <w:rPr>
          <w:rFonts w:ascii="Times New Roman" w:hAnsi="Times New Roman" w:cs="Times New Roman"/>
          <w:b/>
          <w:i/>
          <w:sz w:val="20"/>
          <w:szCs w:val="20"/>
        </w:rPr>
        <w:t>Contractantul</w:t>
      </w:r>
      <w:r w:rsidRPr="0040773A">
        <w:rPr>
          <w:rFonts w:ascii="Times New Roman" w:hAnsi="Times New Roman" w:cs="Times New Roman"/>
          <w:sz w:val="20"/>
          <w:szCs w:val="20"/>
        </w:rPr>
        <w:t xml:space="preserve"> se obligă să despăgubească achizitorul împotriva oricăror:</w:t>
      </w:r>
    </w:p>
    <w:p w:rsidR="0040773A" w:rsidRPr="0040773A" w:rsidRDefault="0040773A" w:rsidP="0040773A">
      <w:pPr>
        <w:pStyle w:val="ListParagraph"/>
        <w:numPr>
          <w:ilvl w:val="0"/>
          <w:numId w:val="50"/>
        </w:numPr>
        <w:rPr>
          <w:rFonts w:ascii="Times New Roman" w:hAnsi="Times New Roman" w:cs="Times New Roman"/>
          <w:sz w:val="20"/>
          <w:szCs w:val="20"/>
        </w:rPr>
      </w:pPr>
      <w:r w:rsidRPr="0040773A">
        <w:rPr>
          <w:rFonts w:ascii="Times New Roman" w:hAnsi="Times New Roman" w:cs="Times New Roman"/>
          <w:sz w:val="20"/>
          <w:szCs w:val="20"/>
        </w:rPr>
        <w:t>reclamaţii şi acţiuni în justiţie, ce rezultă din încălcarea unor drepturi de proprietate intelectuală (brevete, nume, mărci înregistrate etc.), legate de echipamentele, materialele, instalaţiile sau utilajele folosite pentru sau în legătură cu furnizarea energiei electrice, şi</w:t>
      </w:r>
    </w:p>
    <w:p w:rsidR="0040773A" w:rsidRPr="0040773A" w:rsidRDefault="0040773A" w:rsidP="0040773A">
      <w:pPr>
        <w:pStyle w:val="ListParagraph"/>
        <w:numPr>
          <w:ilvl w:val="0"/>
          <w:numId w:val="50"/>
        </w:numPr>
        <w:rPr>
          <w:rFonts w:ascii="Times New Roman" w:hAnsi="Times New Roman" w:cs="Times New Roman"/>
          <w:sz w:val="20"/>
          <w:szCs w:val="20"/>
        </w:rPr>
      </w:pPr>
      <w:r w:rsidRPr="0040773A">
        <w:rPr>
          <w:rFonts w:ascii="Times New Roman" w:hAnsi="Times New Roman" w:cs="Times New Roman"/>
          <w:sz w:val="20"/>
          <w:szCs w:val="20"/>
        </w:rPr>
        <w:t>daune-interese, costuri, taxe şi cheltuieli de orice natură, aferente, cu excepţia situaţiei în care o astfel de încălcare rezultă din respectarea caietului de sarcini întocmit de către achizitor.</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lastRenderedPageBreak/>
        <w:t>Contractantul</w:t>
      </w:r>
      <w:r w:rsidRPr="0040773A">
        <w:rPr>
          <w:rFonts w:ascii="Times New Roman" w:hAnsi="Times New Roman" w:cs="Times New Roman"/>
          <w:sz w:val="20"/>
          <w:szCs w:val="20"/>
        </w:rPr>
        <w:t xml:space="preserve"> se obligă să deţină Licenţă de furnizare a energiei electrice şi să respecte prevederile condiţiilor asociate acesteia în relaţia cu achizitorul.</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nu transfere total sau parţial obligaţiile asumate prin prezentul contract.</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are obligaţia să factureze achizitorului contravaloarea cantităţilor de energie electrică la preţurile stabilite în contract.</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 să ia măsuri, în cel mai scurt timp, pentru remedierea defecţiunilor şi a deranjamentelor survenite la instalaţiile de distribuţie/transport, cu respectarea standardelor de performanta în vigoare;</w:t>
      </w:r>
    </w:p>
    <w:p w:rsidR="0040773A" w:rsidRPr="0040773A" w:rsidRDefault="0040773A" w:rsidP="0040773A">
      <w:pPr>
        <w:pStyle w:val="ListParagraph"/>
        <w:numPr>
          <w:ilvl w:val="1"/>
          <w:numId w:val="79"/>
        </w:numPr>
        <w:ind w:left="0" w:hanging="12"/>
        <w:rPr>
          <w:rFonts w:ascii="Times New Roman" w:hAnsi="Times New Roman" w:cs="Times New Roman"/>
          <w:sz w:val="20"/>
          <w:szCs w:val="20"/>
        </w:rPr>
      </w:pPr>
      <w:r>
        <w:rPr>
          <w:rFonts w:ascii="Times New Roman" w:hAnsi="Times New Roman" w:cs="Times New Roman"/>
          <w:sz w:val="20"/>
          <w:szCs w:val="20"/>
        </w:rPr>
        <w:t>Contractantul</w:t>
      </w:r>
      <w:r w:rsidRPr="0040773A">
        <w:rPr>
          <w:rFonts w:ascii="Times New Roman" w:hAnsi="Times New Roman" w:cs="Times New Roman"/>
          <w:sz w:val="20"/>
          <w:szCs w:val="20"/>
        </w:rPr>
        <w:t xml:space="preserve"> se obligă:</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serviciile de transport/distribuţie a energiei electrice;</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încheie contractul de rețea în maximum 5 zile de la încheierea contractelor subsecvente de furnizare a energiei electrice, în conformitate cu prevederile </w:t>
      </w:r>
      <w:r w:rsidRPr="0040773A">
        <w:rPr>
          <w:rFonts w:ascii="Times New Roman" w:hAnsi="Times New Roman" w:cs="Times New Roman"/>
          <w:i/>
          <w:sz w:val="20"/>
          <w:szCs w:val="20"/>
        </w:rPr>
        <w:t>art. 11, alin 1 din Ordinul ANRE nr. 235/2019 pentru aprobarea regulamentului de furnizare a energiei electrice la clienții finali</w:t>
      </w:r>
      <w:r w:rsidRPr="0040773A">
        <w:rPr>
          <w:rFonts w:ascii="Times New Roman" w:hAnsi="Times New Roman" w:cs="Times New Roman"/>
          <w:sz w:val="20"/>
          <w:szCs w:val="20"/>
        </w:rPr>
        <w:t>;</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asigure, prin intermediul operatorului de rețea (OR), fiecărui consumator puterea şi energia electrică în termenii contractaţi cu respectarea prevederilor contractului-cadru de distribuție aprobat prin </w:t>
      </w:r>
      <w:r w:rsidRPr="0040773A">
        <w:rPr>
          <w:rFonts w:ascii="Times New Roman" w:hAnsi="Times New Roman" w:cs="Times New Roman"/>
          <w:i/>
          <w:sz w:val="20"/>
          <w:szCs w:val="20"/>
        </w:rPr>
        <w:t>Ordinul ANRE nr. 90/2015</w:t>
      </w:r>
      <w:r w:rsidRPr="0040773A">
        <w:rPr>
          <w:rFonts w:ascii="Times New Roman" w:hAnsi="Times New Roman" w:cs="Times New Roman"/>
          <w:sz w:val="20"/>
          <w:szCs w:val="20"/>
        </w:rPr>
        <w:t xml:space="preserve"> privind </w:t>
      </w:r>
      <w:r w:rsidRPr="0040773A">
        <w:rPr>
          <w:rFonts w:ascii="Times New Roman" w:hAnsi="Times New Roman" w:cs="Times New Roman"/>
          <w:i/>
          <w:sz w:val="20"/>
          <w:szCs w:val="20"/>
        </w:rPr>
        <w:t xml:space="preserve">aprobarea contractelor-cadru pentru serviciul de distribuție a energiei electrice </w:t>
      </w:r>
      <w:r w:rsidRPr="0040773A">
        <w:rPr>
          <w:rFonts w:ascii="Times New Roman" w:hAnsi="Times New Roman" w:cs="Times New Roman"/>
          <w:sz w:val="20"/>
          <w:szCs w:val="20"/>
        </w:rPr>
        <w:t xml:space="preserve">și a indicatorilor de performanță  în conformitate cu </w:t>
      </w:r>
      <w:r w:rsidRPr="0040773A">
        <w:rPr>
          <w:rFonts w:ascii="Times New Roman" w:hAnsi="Times New Roman" w:cs="Times New Roman"/>
          <w:i/>
          <w:sz w:val="20"/>
          <w:szCs w:val="20"/>
        </w:rPr>
        <w:t>Ordinul ANRE nr. 11/2016</w:t>
      </w:r>
      <w:r w:rsidRPr="0040773A">
        <w:rPr>
          <w:rFonts w:ascii="Times New Roman" w:hAnsi="Times New Roman" w:cs="Times New Roman"/>
          <w:sz w:val="20"/>
          <w:szCs w:val="20"/>
        </w:rPr>
        <w:t xml:space="preserve"> privind aprobarea </w:t>
      </w:r>
      <w:r w:rsidRPr="0040773A">
        <w:rPr>
          <w:rFonts w:ascii="Times New Roman" w:hAnsi="Times New Roman" w:cs="Times New Roman"/>
          <w:i/>
          <w:sz w:val="20"/>
          <w:szCs w:val="20"/>
        </w:rPr>
        <w:t xml:space="preserve">Standardului de performanţă pentru serviciul de distribuție a energiei electrice, </w:t>
      </w:r>
      <w:r w:rsidRPr="0040773A">
        <w:rPr>
          <w:rFonts w:ascii="Times New Roman" w:hAnsi="Times New Roman" w:cs="Times New Roman"/>
          <w:sz w:val="20"/>
          <w:szCs w:val="20"/>
        </w:rPr>
        <w:t>cu modificările și completările ulterioare</w:t>
      </w:r>
      <w:r w:rsidRPr="0040773A">
        <w:rPr>
          <w:rFonts w:ascii="Times New Roman" w:hAnsi="Times New Roman" w:cs="Times New Roman"/>
          <w:i/>
          <w:sz w:val="20"/>
          <w:szCs w:val="20"/>
        </w:rPr>
        <w:t>;</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 Să asigure, prin intermediul operatorului de rețea (OR), continuitatea în alimentare, respectând durata maximă de restabilire a alimentării în cazul întreruperilor accidentale prevăzută în Avizele tehnice de racordare, conform Standardului de performanță pentru serviciul de distribuție al energiei electrice;</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prin intermediul operatorului de rețea (OR), în punctul de delimitare parametrii de calitate, respectiv frecvenţa şi tensiunea la valorile nominale, cu abaterile prevăzute de reglementările în vigoare, conform Standardului de performanţă pentru serviciul de distribuție al energiei electrice;</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prin operatorul de rețea (operatorul de distribuție), monitorizarea parametrilor de calitate ai energiei electrice furnizate, în conformitate cu prevederile Standardului de performanță pentru serviciul de distribuție al energiei electrice, iar datele să fie puse gratuit la dispoziţia consumatorului;</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În cazul întreruperii neplanificate a furnizării energiei electrice datorate unor incidente (defecţiuni, deranjamente, etc.) la instalaţiile de distribuţie/transport durata de realimentare să fie conform avizului tehnic de racordare, stabilită prin Standardul de performanţă pentru serviciul de distribuție al energiei electrice;</w:t>
      </w:r>
    </w:p>
    <w:p w:rsidR="0040773A" w:rsidRPr="0040773A" w:rsidRDefault="0040773A" w:rsidP="0040773A">
      <w:pPr>
        <w:pStyle w:val="ListParagraph"/>
        <w:ind w:left="0" w:firstLine="720"/>
        <w:jc w:val="both"/>
        <w:rPr>
          <w:rFonts w:ascii="Times New Roman" w:hAnsi="Times New Roman" w:cs="Times New Roman"/>
          <w:sz w:val="20"/>
          <w:szCs w:val="20"/>
          <w:lang w:val="en-US"/>
        </w:rPr>
      </w:pPr>
      <w:r w:rsidRPr="0040773A">
        <w:rPr>
          <w:rFonts w:ascii="Times New Roman" w:hAnsi="Times New Roman" w:cs="Times New Roman"/>
          <w:sz w:val="20"/>
          <w:szCs w:val="20"/>
        </w:rPr>
        <w:t xml:space="preserve">- Grupurile de măsurare/contoarele utilizate în decontarea energiei electrice să fie omologate legal, să fie procurate şi montate de operatorul de distribuţie pe cheltuiala sa, prin intermediul </w:t>
      </w:r>
      <w:r>
        <w:rPr>
          <w:rFonts w:ascii="Times New Roman" w:hAnsi="Times New Roman" w:cs="Times New Roman"/>
          <w:sz w:val="20"/>
          <w:szCs w:val="20"/>
        </w:rPr>
        <w:t>contractantul</w:t>
      </w:r>
      <w:r w:rsidRPr="0040773A">
        <w:rPr>
          <w:rFonts w:ascii="Times New Roman" w:hAnsi="Times New Roman" w:cs="Times New Roman"/>
          <w:sz w:val="20"/>
          <w:szCs w:val="20"/>
        </w:rPr>
        <w:t>ui, conform reglementărilor aplicabile</w:t>
      </w:r>
      <w:r w:rsidRPr="0040773A">
        <w:rPr>
          <w:rFonts w:ascii="Times New Roman" w:hAnsi="Times New Roman" w:cs="Times New Roman"/>
          <w:sz w:val="20"/>
          <w:szCs w:val="20"/>
          <w:lang w:val="en-US"/>
        </w:rPr>
        <w:t>;</w:t>
      </w:r>
    </w:p>
    <w:p w:rsidR="0040773A" w:rsidRPr="0040773A" w:rsidRDefault="0040773A" w:rsidP="0040773A">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Grupurile de măsurare/contoarele să fie verificate periodic sau ori de câte ori este necesar şi să fie înlocuite, conform prevederilor Standardului de performanță pentru serviciul de distribuție al energiei electrice (</w:t>
      </w:r>
      <w:r w:rsidRPr="0040773A">
        <w:rPr>
          <w:rFonts w:ascii="Times New Roman" w:hAnsi="Times New Roman" w:cs="Times New Roman"/>
          <w:i/>
          <w:sz w:val="20"/>
          <w:szCs w:val="20"/>
        </w:rPr>
        <w:t>Ordinul ANRE nr. 11/2016</w:t>
      </w:r>
      <w:r w:rsidRPr="0040773A">
        <w:rPr>
          <w:rFonts w:ascii="Times New Roman" w:hAnsi="Times New Roman" w:cs="Times New Roman"/>
          <w:sz w:val="20"/>
          <w:szCs w:val="20"/>
        </w:rPr>
        <w:t>) și a condițiilor din Contractele - cadru pentru prestarea serviciului de distribuție a energiei electrice (</w:t>
      </w:r>
      <w:r w:rsidRPr="0040773A">
        <w:rPr>
          <w:rFonts w:ascii="Times New Roman" w:hAnsi="Times New Roman" w:cs="Times New Roman"/>
          <w:i/>
          <w:sz w:val="20"/>
          <w:szCs w:val="20"/>
        </w:rPr>
        <w:t>Ordinul ANRE nr. 90/2015</w:t>
      </w:r>
      <w:r w:rsidRPr="0040773A">
        <w:rPr>
          <w:rFonts w:ascii="Times New Roman" w:hAnsi="Times New Roman" w:cs="Times New Roman"/>
          <w:sz w:val="20"/>
          <w:szCs w:val="20"/>
        </w:rPr>
        <w:t xml:space="preserve">) de operatorul de distribuție, prin intermediul </w:t>
      </w:r>
      <w:r>
        <w:rPr>
          <w:rFonts w:ascii="Times New Roman" w:hAnsi="Times New Roman" w:cs="Times New Roman"/>
          <w:sz w:val="20"/>
          <w:szCs w:val="20"/>
        </w:rPr>
        <w:t>contractantului</w:t>
      </w:r>
      <w:r w:rsidRPr="0040773A">
        <w:rPr>
          <w:rFonts w:ascii="Times New Roman" w:hAnsi="Times New Roman" w:cs="Times New Roman"/>
          <w:sz w:val="20"/>
          <w:szCs w:val="20"/>
        </w:rPr>
        <w:t>. Verificarea periodică a grupurilor de măsurare/contoarelor să se facă la termenele stabilite prin instrucţiunile metrologice în vigoare, de către organisme acreditate;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Schimbarea, montarea şi procurarea grupurilor de măsurare/contoarelor funcţie de tipul de tarifare, monom simplu, să se facă de către operatorul de distribuție, conform prevederilor legale aplicabile</w:t>
      </w:r>
      <w:r w:rsidRPr="0040773A">
        <w:rPr>
          <w:rFonts w:ascii="Times New Roman" w:hAnsi="Times New Roman" w:cs="Times New Roman"/>
          <w:b/>
          <w:bCs/>
          <w:sz w:val="20"/>
          <w:szCs w:val="20"/>
        </w:rPr>
        <w:t>;</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intermedieze, în relația cu operatorul de distribuție, toate solicitările transmise de consumatorul  final, pentru fiecare loc de consum, cu privire la tipul de echipament de măsurare, în funcţie de categoria consumatorului şi de tariful care urmează să fie aplicat;</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w:t>
      </w:r>
      <w:r w:rsidRPr="0040773A">
        <w:rPr>
          <w:rFonts w:ascii="Times New Roman" w:hAnsi="Times New Roman" w:cs="Times New Roman"/>
          <w:b/>
          <w:i/>
          <w:sz w:val="20"/>
          <w:szCs w:val="20"/>
        </w:rPr>
        <w:t xml:space="preserve"> </w:t>
      </w:r>
      <w:r w:rsidRPr="0040773A">
        <w:rPr>
          <w:rFonts w:ascii="Times New Roman" w:hAnsi="Times New Roman" w:cs="Times New Roman"/>
          <w:sz w:val="20"/>
          <w:szCs w:val="20"/>
        </w:rPr>
        <w:t>Să informeze operatorul de rețea (OR) pentru reconsiderarea mărimilor de reglaj ale protecțiilor din instalațiile de distribuție/transport, la cererea justificată a clientului final, în conformitate cu prevederile</w:t>
      </w:r>
      <w:r w:rsidRPr="0040773A">
        <w:rPr>
          <w:rFonts w:ascii="Times New Roman" w:hAnsi="Times New Roman" w:cs="Times New Roman"/>
          <w:i/>
          <w:sz w:val="20"/>
          <w:szCs w:val="20"/>
        </w:rPr>
        <w:t xml:space="preserve"> art. 33, lit. y)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 xml:space="preserve">Ordinul ANRE nr. 235/2019, </w:t>
      </w:r>
      <w:r w:rsidRPr="0040773A">
        <w:rPr>
          <w:rFonts w:ascii="Times New Roman" w:hAnsi="Times New Roman" w:cs="Times New Roman"/>
          <w:sz w:val="20"/>
          <w:szCs w:val="20"/>
        </w:rPr>
        <w:t>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prin operatorul de distribuție, efectuarea reviziilor şi reparaţiilor programate ale echipamentelor şi instalaţiilor de distribuţie / transport, conform prescripţiilor energetice în vigoare;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anunţe consumatorul, cu minimum 5 zile înainte, despre întreruperile programate în furnizarea energiei electrice, data întreruperilor și durata acestora urmând a fi redusă la minim prin identificarea de către operatorul de distribuție, prin intermediul </w:t>
      </w:r>
      <w:r>
        <w:rPr>
          <w:rFonts w:ascii="Times New Roman" w:hAnsi="Times New Roman" w:cs="Times New Roman"/>
          <w:sz w:val="20"/>
          <w:szCs w:val="20"/>
        </w:rPr>
        <w:t>contractantului</w:t>
      </w:r>
      <w:r w:rsidRPr="0040773A">
        <w:rPr>
          <w:rFonts w:ascii="Times New Roman" w:hAnsi="Times New Roman" w:cs="Times New Roman"/>
          <w:sz w:val="20"/>
          <w:szCs w:val="20"/>
        </w:rPr>
        <w:t xml:space="preserve"> a unor soluții alternative de alimentare cu energie electrică; </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În cazul unor defecţiuni în instalaţia de utilizare a consumatorului, la cererea acestuia, să solicite operatorului de distribuție să ia măsuri, de întrerupere a furnizării energiei electrice şi de separare vizibilă a instalaţiei de utilizare a consumatorului de instalaţia de alimentare;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primească de la operatorul de distribuție, în maximum 8 zile lucrătoare, calculat de la ultima zi calendaristică a fiecărei luni contractuale, datele de măsurare înregistrate de contoarele de energie electrică în vederea stabilirii cantităţilor facturate, pentru luna anterioară;</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permită accesul delegatului consumatorului la grupurile de măsurare/contoare, atunci când acestea sunt montate în instalaţia </w:t>
      </w:r>
      <w:r>
        <w:rPr>
          <w:rFonts w:ascii="Times New Roman" w:hAnsi="Times New Roman" w:cs="Times New Roman"/>
          <w:sz w:val="20"/>
          <w:szCs w:val="20"/>
        </w:rPr>
        <w:t>contractantului</w:t>
      </w:r>
      <w:r w:rsidRPr="0040773A">
        <w:rPr>
          <w:rFonts w:ascii="Times New Roman" w:hAnsi="Times New Roman" w:cs="Times New Roman"/>
          <w:sz w:val="20"/>
          <w:szCs w:val="20"/>
        </w:rPr>
        <w:t>/operatorului de distribuție;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comunice operatorul de rețea (OR) orice solicitare/sesizare/reclamație/plângere primită de la clientul final care vizează activitatea OR la locul de consum care fac obiectul contractului de furnizare a energiei electrice, să solicite OR rezolvarea/clarificarea problemelor semnalate de clientul final, să primească și să comunice clientului răspunsul </w:t>
      </w:r>
      <w:r w:rsidRPr="0040773A">
        <w:rPr>
          <w:rFonts w:ascii="Times New Roman" w:hAnsi="Times New Roman" w:cs="Times New Roman"/>
          <w:sz w:val="20"/>
          <w:szCs w:val="20"/>
        </w:rPr>
        <w:lastRenderedPageBreak/>
        <w:t>OR, în conformitate cu prevederile</w:t>
      </w:r>
      <w:r w:rsidRPr="0040773A">
        <w:rPr>
          <w:rFonts w:ascii="Times New Roman" w:hAnsi="Times New Roman" w:cs="Times New Roman"/>
          <w:i/>
          <w:sz w:val="20"/>
          <w:szCs w:val="20"/>
        </w:rPr>
        <w:t xml:space="preserve"> art. 33, lit. w)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cu modificările și completările ulterioare, în termenele prevăzute în Standardul de peformanță pentru activitatea de furnizare a energiei electrice în vigoare (</w:t>
      </w:r>
      <w:r w:rsidRPr="0040773A">
        <w:rPr>
          <w:rFonts w:ascii="Times New Roman" w:hAnsi="Times New Roman" w:cs="Times New Roman"/>
          <w:i/>
          <w:sz w:val="20"/>
          <w:szCs w:val="20"/>
        </w:rPr>
        <w:t>Ordinul ANRE nr. 6/2017 privind Standardul de Performanţă pentru activitatea de furnizare a energiei electrice</w:t>
      </w:r>
      <w:r w:rsidRPr="0040773A">
        <w:rPr>
          <w:rFonts w:ascii="Times New Roman" w:hAnsi="Times New Roman" w:cs="Times New Roman"/>
          <w:sz w:val="20"/>
          <w:szCs w:val="20"/>
        </w:rPr>
        <w:t xml:space="preserve">); </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Clientul final are dreptul să primească despăgubiri de la furnizor în cazul în care OR îi întrerupe alimentarea cu energie electrică la solicitarea nejustificată a </w:t>
      </w:r>
      <w:r>
        <w:rPr>
          <w:rFonts w:ascii="Times New Roman" w:hAnsi="Times New Roman" w:cs="Times New Roman"/>
          <w:sz w:val="20"/>
          <w:szCs w:val="20"/>
        </w:rPr>
        <w:t>contractantului</w:t>
      </w:r>
      <w:r w:rsidRPr="0040773A">
        <w:rPr>
          <w:rFonts w:ascii="Times New Roman" w:hAnsi="Times New Roman" w:cs="Times New Roman"/>
          <w:sz w:val="20"/>
          <w:szCs w:val="20"/>
        </w:rPr>
        <w:t>. În situația în care, conform actelor normative aplicabile, clientul final este îndreptățit să primească pentru aceeași întrerupere și compensație și despăgubire, acesta primește fie compensația, fie despăgubirea, respectiv pe cea care are valoarea cea mai mare, în conformitate cu prevederile</w:t>
      </w:r>
      <w:r w:rsidRPr="0040773A">
        <w:rPr>
          <w:rFonts w:ascii="Times New Roman" w:hAnsi="Times New Roman" w:cs="Times New Roman"/>
          <w:i/>
          <w:sz w:val="20"/>
          <w:szCs w:val="20"/>
        </w:rPr>
        <w:t xml:space="preserve"> art. 65, alin 2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Să suporte costul remedierii defecţiunilor produse în instalaţiile şi echipamentele consumatorului din vina dovedită a </w:t>
      </w:r>
      <w:r>
        <w:rPr>
          <w:rFonts w:ascii="Times New Roman" w:hAnsi="Times New Roman" w:cs="Times New Roman"/>
          <w:sz w:val="20"/>
          <w:szCs w:val="20"/>
        </w:rPr>
        <w:t>contractantului</w:t>
      </w:r>
      <w:r w:rsidRPr="0040773A">
        <w:rPr>
          <w:rFonts w:ascii="Times New Roman" w:hAnsi="Times New Roman" w:cs="Times New Roman"/>
          <w:sz w:val="20"/>
          <w:szCs w:val="20"/>
        </w:rPr>
        <w:t>/operatorului de distribuție;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pună la dispoziția clientului final date comparative privind consumul actual de energie electrică al clientului și consumul din anul anterior, precum și datele de contact ale unor instituții cu atribuții în domeniul îmbunătățirii eficienței energetice, în conformitate cu prevederile</w:t>
      </w:r>
      <w:r w:rsidRPr="0040773A">
        <w:rPr>
          <w:rFonts w:ascii="Times New Roman" w:hAnsi="Times New Roman" w:cs="Times New Roman"/>
          <w:i/>
          <w:sz w:val="20"/>
          <w:szCs w:val="20"/>
        </w:rPr>
        <w:t xml:space="preserve"> art. 33 , lit. k)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r w:rsidRPr="0040773A">
        <w:rPr>
          <w:rFonts w:ascii="Times New Roman" w:hAnsi="Times New Roman" w:cs="Times New Roman"/>
          <w:i/>
          <w:sz w:val="20"/>
          <w:szCs w:val="20"/>
        </w:rPr>
        <w:t xml:space="preserve"> </w:t>
      </w:r>
      <w:r w:rsidRPr="0040773A">
        <w:rPr>
          <w:rFonts w:ascii="Times New Roman" w:hAnsi="Times New Roman" w:cs="Times New Roman"/>
          <w:sz w:val="20"/>
          <w:szCs w:val="20"/>
        </w:rPr>
        <w:t>și să transmită, la cererea clientului final, în termen de cel mult 5 zile lucrătoare de la momentul înregistrării solicitării, informații privind valoarea facturilor emise și/sau date privind istoricul de consum aferent locului/locurilor de consum al/ale acestuia, pentru ultimile 12 luni calendaristice, fără să perceapă costuri suplimentare pentru acest serviciu, în conformitate cu prevederile</w:t>
      </w:r>
      <w:r w:rsidRPr="0040773A">
        <w:rPr>
          <w:rFonts w:ascii="Times New Roman" w:hAnsi="Times New Roman" w:cs="Times New Roman"/>
          <w:i/>
          <w:sz w:val="20"/>
          <w:szCs w:val="20"/>
        </w:rPr>
        <w:t xml:space="preserve"> art.33, lit. x)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Să asigure consumatorului consultanţă gratuită privind managementul curbei de sarcină în vederea scăderii nivelului consumului şi a creşterii eficienţei energetice;</w:t>
      </w:r>
    </w:p>
    <w:p w:rsidR="0040773A" w:rsidRPr="0040773A" w:rsidRDefault="0040773A" w:rsidP="004E7B27">
      <w:pPr>
        <w:pStyle w:val="ListParagraph"/>
        <w:ind w:left="0" w:firstLine="720"/>
        <w:jc w:val="both"/>
        <w:rPr>
          <w:rFonts w:ascii="Times New Roman" w:hAnsi="Times New Roman" w:cs="Times New Roman"/>
          <w:b/>
          <w:bCs/>
          <w:sz w:val="20"/>
          <w:szCs w:val="20"/>
        </w:rPr>
      </w:pPr>
      <w:r w:rsidRPr="0040773A">
        <w:rPr>
          <w:rFonts w:ascii="Times New Roman" w:hAnsi="Times New Roman" w:cs="Times New Roman"/>
          <w:sz w:val="20"/>
          <w:szCs w:val="20"/>
        </w:rPr>
        <w:t>- Posibilitatea neutilizării în totalitate a cantităţii de energie electrică contractată/an fără a pretinde plata de daune – interese, indiferent de puterea contractată;</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În cazul în care </w:t>
      </w:r>
      <w:r>
        <w:rPr>
          <w:rFonts w:ascii="Times New Roman" w:hAnsi="Times New Roman" w:cs="Times New Roman"/>
          <w:sz w:val="20"/>
          <w:szCs w:val="20"/>
        </w:rPr>
        <w:t>contractantul</w:t>
      </w:r>
      <w:r w:rsidRPr="0040773A">
        <w:rPr>
          <w:rFonts w:ascii="Times New Roman" w:hAnsi="Times New Roman" w:cs="Times New Roman"/>
          <w:sz w:val="20"/>
          <w:szCs w:val="20"/>
        </w:rPr>
        <w:t xml:space="preserve"> nu-şi mai poate îndeplini obligaţiile asumate prin contractul de furnizare (preţ sau alte facilităţi) sau îşi pierde licenţa de furnizare, atunci acesta se supune Legii nr. 123/2012 a energiei electrice şi a gazelor  naturale, 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w:t>
      </w:r>
      <w:r>
        <w:rPr>
          <w:rFonts w:ascii="Times New Roman" w:hAnsi="Times New Roman" w:cs="Times New Roman"/>
          <w:sz w:val="20"/>
          <w:szCs w:val="20"/>
        </w:rPr>
        <w:t>Contractantul</w:t>
      </w:r>
      <w:r w:rsidRPr="0040773A">
        <w:rPr>
          <w:rFonts w:ascii="Times New Roman" w:hAnsi="Times New Roman" w:cs="Times New Roman"/>
          <w:sz w:val="20"/>
          <w:szCs w:val="20"/>
        </w:rPr>
        <w:t xml:space="preserve"> de energie electrică are obligația să organizeze și să mențină un punct unic de contact, conform prevederilor </w:t>
      </w:r>
      <w:r w:rsidRPr="0040773A">
        <w:rPr>
          <w:rFonts w:ascii="Times New Roman" w:hAnsi="Times New Roman" w:cs="Times New Roman"/>
          <w:i/>
          <w:sz w:val="20"/>
          <w:szCs w:val="20"/>
        </w:rPr>
        <w:t xml:space="preserve">art. 54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p>
    <w:p w:rsidR="0040773A" w:rsidRPr="0040773A" w:rsidRDefault="0040773A" w:rsidP="004E7B27">
      <w:pPr>
        <w:pStyle w:val="ListParagraph"/>
        <w:ind w:left="0" w:firstLine="720"/>
        <w:jc w:val="both"/>
        <w:rPr>
          <w:rFonts w:ascii="Times New Roman" w:hAnsi="Times New Roman" w:cs="Times New Roman"/>
          <w:sz w:val="20"/>
          <w:szCs w:val="20"/>
        </w:rPr>
      </w:pPr>
      <w:r w:rsidRPr="0040773A">
        <w:rPr>
          <w:rFonts w:ascii="Times New Roman" w:hAnsi="Times New Roman" w:cs="Times New Roman"/>
          <w:sz w:val="20"/>
          <w:szCs w:val="20"/>
        </w:rPr>
        <w:t xml:space="preserve">- </w:t>
      </w:r>
      <w:r>
        <w:rPr>
          <w:rFonts w:ascii="Times New Roman" w:hAnsi="Times New Roman" w:cs="Times New Roman"/>
          <w:sz w:val="20"/>
          <w:szCs w:val="20"/>
        </w:rPr>
        <w:t>Contractantul</w:t>
      </w:r>
      <w:r w:rsidRPr="0040773A">
        <w:rPr>
          <w:rFonts w:ascii="Times New Roman" w:hAnsi="Times New Roman" w:cs="Times New Roman"/>
          <w:sz w:val="20"/>
          <w:szCs w:val="20"/>
        </w:rPr>
        <w:t xml:space="preserve"> de energie electrică este obligat să dețină pagina proprie de internet, în vederea asigurării serviciilor online pentru gestionarea relației furnizor – consumator, conform prevederilor</w:t>
      </w:r>
      <w:r w:rsidRPr="0040773A">
        <w:rPr>
          <w:rFonts w:ascii="Times New Roman" w:hAnsi="Times New Roman" w:cs="Times New Roman"/>
          <w:i/>
          <w:sz w:val="20"/>
          <w:szCs w:val="20"/>
        </w:rPr>
        <w:t xml:space="preserve"> art. 55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p>
    <w:p w:rsidR="0040773A" w:rsidRPr="0040773A" w:rsidRDefault="0040773A" w:rsidP="004E7B27">
      <w:pPr>
        <w:pStyle w:val="ListParagraph"/>
        <w:ind w:left="0" w:firstLine="720"/>
        <w:jc w:val="both"/>
        <w:rPr>
          <w:rFonts w:ascii="Times New Roman" w:hAnsi="Times New Roman" w:cs="Times New Roman"/>
          <w:b/>
          <w:bCs/>
          <w:sz w:val="20"/>
          <w:szCs w:val="20"/>
        </w:rPr>
      </w:pPr>
      <w:r w:rsidRPr="0040773A">
        <w:rPr>
          <w:rFonts w:ascii="Times New Roman" w:hAnsi="Times New Roman" w:cs="Times New Roman"/>
          <w:sz w:val="20"/>
          <w:szCs w:val="20"/>
        </w:rPr>
        <w:t xml:space="preserve">- </w:t>
      </w:r>
      <w:r>
        <w:rPr>
          <w:rFonts w:ascii="Times New Roman" w:hAnsi="Times New Roman" w:cs="Times New Roman"/>
          <w:sz w:val="20"/>
          <w:szCs w:val="20"/>
        </w:rPr>
        <w:t>Contractantul</w:t>
      </w:r>
      <w:r w:rsidRPr="0040773A">
        <w:rPr>
          <w:rFonts w:ascii="Times New Roman" w:hAnsi="Times New Roman" w:cs="Times New Roman"/>
          <w:sz w:val="20"/>
          <w:szCs w:val="20"/>
        </w:rPr>
        <w:t xml:space="preserve"> de energie electrică nu are dreptul de a denunța unilateral contractul de furnizare de energie electrică încheiat cu consumatorul final, în conformitate cu prevederile </w:t>
      </w:r>
      <w:r w:rsidRPr="0040773A">
        <w:rPr>
          <w:rFonts w:ascii="Times New Roman" w:hAnsi="Times New Roman" w:cs="Times New Roman"/>
          <w:i/>
          <w:sz w:val="20"/>
          <w:szCs w:val="20"/>
        </w:rPr>
        <w:t xml:space="preserve">art. 25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r w:rsidRPr="0040773A">
        <w:rPr>
          <w:rFonts w:ascii="Times New Roman" w:hAnsi="Times New Roman" w:cs="Times New Roman"/>
          <w:bCs/>
          <w:sz w:val="20"/>
          <w:szCs w:val="20"/>
        </w:rPr>
        <w:t>;</w:t>
      </w:r>
    </w:p>
    <w:p w:rsidR="0040773A" w:rsidRPr="0040773A" w:rsidRDefault="0040773A" w:rsidP="004E7B27">
      <w:pPr>
        <w:pStyle w:val="ListParagraph"/>
        <w:ind w:left="0" w:firstLine="720"/>
        <w:jc w:val="both"/>
        <w:rPr>
          <w:rFonts w:ascii="Times New Roman" w:hAnsi="Times New Roman" w:cs="Times New Roman"/>
          <w:bCs/>
          <w:sz w:val="20"/>
          <w:szCs w:val="20"/>
        </w:rPr>
      </w:pPr>
      <w:r w:rsidRPr="0040773A">
        <w:rPr>
          <w:rFonts w:ascii="Times New Roman" w:hAnsi="Times New Roman" w:cs="Times New Roman"/>
          <w:bCs/>
          <w:sz w:val="20"/>
          <w:szCs w:val="20"/>
        </w:rPr>
        <w:t xml:space="preserve">- </w:t>
      </w:r>
      <w:r>
        <w:rPr>
          <w:rFonts w:ascii="Times New Roman" w:hAnsi="Times New Roman" w:cs="Times New Roman"/>
          <w:bCs/>
          <w:sz w:val="20"/>
          <w:szCs w:val="20"/>
        </w:rPr>
        <w:t>Contractantul</w:t>
      </w:r>
      <w:r w:rsidRPr="0040773A">
        <w:rPr>
          <w:rFonts w:ascii="Times New Roman" w:hAnsi="Times New Roman" w:cs="Times New Roman"/>
          <w:bCs/>
          <w:sz w:val="20"/>
          <w:szCs w:val="20"/>
        </w:rPr>
        <w:t xml:space="preserve"> să ofere clientului posibilitatea de modificare (micșorare/majorare) a cantităților de energie electrică achiziționate, în funcție de eventualele predări/preluări de imobile din/în administrare/preluate spre utilizare și/sau în funcție de consumul real ce se va înregistra pe parcursul derulării contractelor subsecvente, prin act adițional la contractul subsecvent, fără costuri suplimentare din partea autorității contractante;</w:t>
      </w:r>
    </w:p>
    <w:p w:rsidR="0040773A" w:rsidRDefault="0040773A" w:rsidP="004E7B27">
      <w:pPr>
        <w:pStyle w:val="ListParagraph"/>
        <w:ind w:left="0" w:firstLine="720"/>
        <w:jc w:val="both"/>
        <w:rPr>
          <w:rFonts w:ascii="Times New Roman" w:hAnsi="Times New Roman" w:cs="Times New Roman"/>
          <w:bCs/>
          <w:sz w:val="20"/>
          <w:szCs w:val="20"/>
        </w:rPr>
      </w:pPr>
      <w:r w:rsidRPr="0040773A">
        <w:rPr>
          <w:rFonts w:ascii="Times New Roman" w:hAnsi="Times New Roman" w:cs="Times New Roman"/>
          <w:bCs/>
          <w:sz w:val="20"/>
          <w:szCs w:val="20"/>
        </w:rPr>
        <w:t xml:space="preserve">- </w:t>
      </w:r>
      <w:r>
        <w:rPr>
          <w:rFonts w:ascii="Times New Roman" w:hAnsi="Times New Roman" w:cs="Times New Roman"/>
          <w:bCs/>
          <w:sz w:val="20"/>
          <w:szCs w:val="20"/>
        </w:rPr>
        <w:t>Contractantul</w:t>
      </w:r>
      <w:r w:rsidRPr="0040773A">
        <w:rPr>
          <w:rFonts w:ascii="Times New Roman" w:hAnsi="Times New Roman" w:cs="Times New Roman"/>
          <w:bCs/>
          <w:sz w:val="20"/>
          <w:szCs w:val="20"/>
        </w:rPr>
        <w:t xml:space="preserve"> este obligat să programeze și să efectueze audiențe. </w:t>
      </w:r>
      <w:r>
        <w:rPr>
          <w:rFonts w:ascii="Times New Roman" w:hAnsi="Times New Roman" w:cs="Times New Roman"/>
          <w:bCs/>
          <w:sz w:val="20"/>
          <w:szCs w:val="20"/>
        </w:rPr>
        <w:t>Contractantul</w:t>
      </w:r>
      <w:r w:rsidRPr="0040773A">
        <w:rPr>
          <w:rFonts w:ascii="Times New Roman" w:hAnsi="Times New Roman" w:cs="Times New Roman"/>
          <w:bCs/>
          <w:sz w:val="20"/>
          <w:szCs w:val="20"/>
        </w:rPr>
        <w:t xml:space="preserve"> este obligat să contacteze în scris, prin poștă/poștă electronică/fax/telefon, clientul final care a solicitat în scris o audiență, în termen de 5 zile lucrătoare de la data înregistrării solicitării, urmând ca programarea audienței să se stabilească, de comun acord cu acesta, în maximum 15 zile de la data solicitării acesteia</w:t>
      </w:r>
      <w:r w:rsidRPr="0040773A">
        <w:rPr>
          <w:rFonts w:ascii="Times New Roman" w:hAnsi="Times New Roman" w:cs="Times New Roman"/>
          <w:sz w:val="20"/>
          <w:szCs w:val="20"/>
        </w:rPr>
        <w:t xml:space="preserve">, în conformitate cu prevederile </w:t>
      </w:r>
      <w:r w:rsidRPr="0040773A">
        <w:rPr>
          <w:rFonts w:ascii="Times New Roman" w:hAnsi="Times New Roman" w:cs="Times New Roman"/>
          <w:bCs/>
          <w:i/>
          <w:sz w:val="20"/>
          <w:szCs w:val="20"/>
        </w:rPr>
        <w:t>art. 33, lit. bb)</w:t>
      </w:r>
      <w:r w:rsidRPr="0040773A">
        <w:rPr>
          <w:rFonts w:ascii="Times New Roman" w:hAnsi="Times New Roman" w:cs="Times New Roman"/>
          <w:i/>
          <w:sz w:val="20"/>
          <w:szCs w:val="20"/>
        </w:rPr>
        <w:t xml:space="preserve"> din Regulamentul de furnizare a energiei electrice la clienții finali </w:t>
      </w:r>
      <w:r w:rsidRPr="0040773A">
        <w:rPr>
          <w:rFonts w:ascii="Times New Roman" w:hAnsi="Times New Roman" w:cs="Times New Roman"/>
          <w:sz w:val="20"/>
          <w:szCs w:val="20"/>
        </w:rPr>
        <w:t xml:space="preserve">aprobat prin </w:t>
      </w:r>
      <w:r w:rsidRPr="0040773A">
        <w:rPr>
          <w:rFonts w:ascii="Times New Roman" w:hAnsi="Times New Roman" w:cs="Times New Roman"/>
          <w:i/>
          <w:sz w:val="20"/>
          <w:szCs w:val="20"/>
        </w:rPr>
        <w:t>Ordinul ANRE nr. 235/2019,</w:t>
      </w:r>
      <w:r w:rsidRPr="0040773A">
        <w:rPr>
          <w:rFonts w:ascii="Times New Roman" w:hAnsi="Times New Roman" w:cs="Times New Roman"/>
          <w:sz w:val="20"/>
          <w:szCs w:val="20"/>
        </w:rPr>
        <w:t xml:space="preserve"> cu modificările și completările ulterioare.</w:t>
      </w:r>
      <w:r w:rsidRPr="0040773A">
        <w:rPr>
          <w:rFonts w:ascii="Times New Roman" w:hAnsi="Times New Roman" w:cs="Times New Roman"/>
          <w:bCs/>
          <w:sz w:val="20"/>
          <w:szCs w:val="20"/>
        </w:rPr>
        <w:t xml:space="preserve"> </w:t>
      </w:r>
    </w:p>
    <w:p w:rsidR="00E742F3" w:rsidRDefault="00E742F3" w:rsidP="004E7B27">
      <w:pPr>
        <w:pStyle w:val="ListParagraph"/>
        <w:ind w:left="0" w:firstLine="720"/>
        <w:jc w:val="both"/>
        <w:rPr>
          <w:rFonts w:ascii="Times New Roman" w:hAnsi="Times New Roman" w:cs="Times New Roman"/>
          <w:bCs/>
          <w:sz w:val="20"/>
          <w:szCs w:val="20"/>
        </w:rPr>
      </w:pPr>
    </w:p>
    <w:p w:rsidR="00E742F3" w:rsidRPr="00E742F3" w:rsidRDefault="00E742F3" w:rsidP="00E742F3">
      <w:pPr>
        <w:pStyle w:val="ListParagraph"/>
        <w:numPr>
          <w:ilvl w:val="1"/>
          <w:numId w:val="79"/>
        </w:numPr>
        <w:ind w:left="0" w:hanging="12"/>
        <w:rPr>
          <w:rFonts w:ascii="Times New Roman" w:hAnsi="Times New Roman" w:cs="Times New Roman"/>
          <w:bCs/>
          <w:sz w:val="20"/>
          <w:szCs w:val="20"/>
        </w:rPr>
      </w:pPr>
      <w:r w:rsidRPr="007E1BF5">
        <w:rPr>
          <w:rFonts w:ascii="Times New Roman" w:hAnsi="Times New Roman" w:cs="Times New Roman"/>
          <w:b/>
          <w:bCs/>
          <w:sz w:val="20"/>
          <w:szCs w:val="20"/>
        </w:rPr>
        <w:t>Condiţia de livrare:</w:t>
      </w:r>
      <w:r w:rsidRPr="00E742F3">
        <w:rPr>
          <w:rFonts w:ascii="Times New Roman" w:hAnsi="Times New Roman" w:cs="Times New Roman"/>
          <w:bCs/>
          <w:sz w:val="20"/>
          <w:szCs w:val="20"/>
        </w:rPr>
        <w:t xml:space="preserve"> franco-depozit achizitor.</w:t>
      </w:r>
    </w:p>
    <w:p w:rsidR="00E742F3" w:rsidRPr="00E742F3" w:rsidRDefault="00E742F3" w:rsidP="00E742F3">
      <w:pPr>
        <w:pStyle w:val="ListParagraph"/>
        <w:spacing w:after="0" w:line="240" w:lineRule="auto"/>
        <w:ind w:left="0"/>
        <w:rPr>
          <w:rFonts w:ascii="Times New Roman" w:hAnsi="Times New Roman" w:cs="Times New Roman"/>
          <w:bCs/>
          <w:sz w:val="20"/>
          <w:szCs w:val="20"/>
        </w:rPr>
      </w:pPr>
      <w:r w:rsidRPr="00E742F3">
        <w:rPr>
          <w:rFonts w:ascii="Times New Roman" w:hAnsi="Times New Roman" w:cs="Times New Roman"/>
          <w:bCs/>
          <w:sz w:val="20"/>
          <w:szCs w:val="20"/>
        </w:rPr>
        <w:t xml:space="preserve">Cantitatea estimată de energie electrică ce urmează să fie livrată achizitorului de către furnizor pe fiecare loc de consum este prevăzută în </w:t>
      </w:r>
      <w:r w:rsidRPr="00FF5362">
        <w:rPr>
          <w:rFonts w:ascii="Times New Roman" w:hAnsi="Times New Roman" w:cs="Times New Roman"/>
          <w:bCs/>
          <w:sz w:val="20"/>
          <w:szCs w:val="20"/>
        </w:rPr>
        <w:t xml:space="preserve">Anexa nr. </w:t>
      </w:r>
      <w:r w:rsidR="00D71D78" w:rsidRPr="00FF5362">
        <w:rPr>
          <w:rFonts w:ascii="Times New Roman" w:hAnsi="Times New Roman" w:cs="Times New Roman"/>
          <w:bCs/>
          <w:sz w:val="20"/>
          <w:szCs w:val="20"/>
        </w:rPr>
        <w:t>4</w:t>
      </w:r>
      <w:r w:rsidRPr="00FF5362">
        <w:rPr>
          <w:rFonts w:ascii="Times New Roman" w:hAnsi="Times New Roman" w:cs="Times New Roman"/>
          <w:bCs/>
          <w:sz w:val="20"/>
          <w:szCs w:val="20"/>
        </w:rPr>
        <w:t xml:space="preserve"> </w:t>
      </w:r>
      <w:r w:rsidRPr="00E742F3">
        <w:rPr>
          <w:rFonts w:ascii="Times New Roman" w:hAnsi="Times New Roman" w:cs="Times New Roman"/>
          <w:bCs/>
          <w:sz w:val="20"/>
          <w:szCs w:val="20"/>
        </w:rPr>
        <w:t>la prezentul contract.</w:t>
      </w:r>
    </w:p>
    <w:p w:rsidR="00E742F3" w:rsidRDefault="00E742F3" w:rsidP="00E742F3">
      <w:pPr>
        <w:spacing w:after="0" w:line="240" w:lineRule="auto"/>
        <w:jc w:val="both"/>
        <w:rPr>
          <w:rFonts w:ascii="Times New Roman" w:hAnsi="Times New Roman" w:cs="Times New Roman"/>
          <w:bCs/>
          <w:sz w:val="20"/>
          <w:szCs w:val="20"/>
        </w:rPr>
      </w:pPr>
      <w:r w:rsidRPr="00E742F3">
        <w:rPr>
          <w:rFonts w:ascii="Times New Roman" w:hAnsi="Times New Roman" w:cs="Times New Roman"/>
          <w:bCs/>
          <w:sz w:val="20"/>
          <w:szCs w:val="20"/>
        </w:rPr>
        <w:t xml:space="preserve">Asigurarea produsului de transport/distribuţie a energiei electrice cade în sarcina </w:t>
      </w:r>
      <w:r>
        <w:rPr>
          <w:rFonts w:ascii="Times New Roman" w:hAnsi="Times New Roman" w:cs="Times New Roman"/>
          <w:bCs/>
          <w:sz w:val="20"/>
          <w:szCs w:val="20"/>
        </w:rPr>
        <w:t>contractantului</w:t>
      </w:r>
      <w:r w:rsidRPr="00E742F3">
        <w:rPr>
          <w:rFonts w:ascii="Times New Roman" w:hAnsi="Times New Roman" w:cs="Times New Roman"/>
          <w:bCs/>
          <w:sz w:val="20"/>
          <w:szCs w:val="20"/>
        </w:rPr>
        <w:t>.</w:t>
      </w:r>
    </w:p>
    <w:p w:rsidR="00E742F3" w:rsidRPr="00E742F3" w:rsidRDefault="00E742F3" w:rsidP="00E742F3">
      <w:pPr>
        <w:spacing w:after="0" w:line="240" w:lineRule="auto"/>
        <w:jc w:val="both"/>
        <w:rPr>
          <w:rFonts w:ascii="Times New Roman" w:hAnsi="Times New Roman" w:cs="Times New Roman"/>
          <w:bCs/>
          <w:sz w:val="20"/>
          <w:szCs w:val="20"/>
        </w:rPr>
      </w:pPr>
      <w:r w:rsidRPr="00E742F3">
        <w:rPr>
          <w:rFonts w:ascii="Times New Roman" w:hAnsi="Times New Roman" w:cs="Times New Roman"/>
          <w:bCs/>
          <w:sz w:val="20"/>
          <w:szCs w:val="20"/>
        </w:rPr>
        <w:t xml:space="preserve">Orice alte cheltuieli, alte taxe şi comisioane legate de piaţa de echilibrare a energiei electrice necesare îndeplinirii contractului de furnizare, cad în sarcina exclusivă a </w:t>
      </w:r>
      <w:r>
        <w:rPr>
          <w:rFonts w:ascii="Times New Roman" w:hAnsi="Times New Roman" w:cs="Times New Roman"/>
          <w:bCs/>
          <w:sz w:val="20"/>
          <w:szCs w:val="20"/>
        </w:rPr>
        <w:t>contractantului</w:t>
      </w:r>
      <w:r w:rsidRPr="00E742F3">
        <w:rPr>
          <w:rFonts w:ascii="Times New Roman" w:hAnsi="Times New Roman" w:cs="Times New Roman"/>
          <w:bCs/>
          <w:sz w:val="20"/>
          <w:szCs w:val="20"/>
        </w:rPr>
        <w:t>, cu excepţia introducerii de către autoritatea reglementatoare a unor noi taxe.</w:t>
      </w:r>
    </w:p>
    <w:p w:rsidR="00E742F3" w:rsidRPr="00E742F3" w:rsidRDefault="00E742F3" w:rsidP="00E742F3">
      <w:pPr>
        <w:spacing w:after="0" w:line="240" w:lineRule="auto"/>
        <w:jc w:val="both"/>
        <w:rPr>
          <w:rFonts w:ascii="Times New Roman" w:hAnsi="Times New Roman" w:cs="Times New Roman"/>
          <w:bCs/>
          <w:sz w:val="20"/>
          <w:szCs w:val="20"/>
        </w:rPr>
      </w:pPr>
      <w:r w:rsidRPr="00E742F3">
        <w:rPr>
          <w:rFonts w:ascii="Times New Roman" w:hAnsi="Times New Roman" w:cs="Times New Roman"/>
          <w:bCs/>
          <w:sz w:val="20"/>
          <w:szCs w:val="20"/>
        </w:rPr>
        <w:t>Determinarea puterilor maxime şi a cantităţilor de energie electrică furnizate se face pe baza indicaţiilor grupurilor de măsurare/contoarelor pentru decontare existente, sau instalate de către furnizor. Citirea grupurilor de măsurare/contoarelor pentru decontare se va face lunar, consemnându-se cantităţile de energie electrică livrate.</w:t>
      </w:r>
    </w:p>
    <w:p w:rsidR="00E742F3" w:rsidRPr="00E742F3" w:rsidRDefault="00E742F3" w:rsidP="00E742F3">
      <w:pPr>
        <w:spacing w:after="0" w:line="240" w:lineRule="auto"/>
        <w:jc w:val="both"/>
        <w:rPr>
          <w:rFonts w:ascii="Times New Roman" w:hAnsi="Times New Roman" w:cs="Times New Roman"/>
          <w:bCs/>
          <w:sz w:val="20"/>
          <w:szCs w:val="20"/>
        </w:rPr>
      </w:pPr>
      <w:r w:rsidRPr="00E742F3">
        <w:rPr>
          <w:rFonts w:ascii="Times New Roman" w:hAnsi="Times New Roman" w:cs="Times New Roman"/>
          <w:bCs/>
          <w:sz w:val="20"/>
          <w:szCs w:val="20"/>
        </w:rPr>
        <w:t xml:space="preserve">Energia electrică furnizată conform prevederilor prezentului contract este măsurată în conformitate cu Codul de măsurare a cantităţilor de energie electrică aprobat prin Ordinul ANRE nr.103/2015. </w:t>
      </w:r>
    </w:p>
    <w:p w:rsidR="00E742F3" w:rsidRDefault="00E742F3" w:rsidP="00E742F3">
      <w:pPr>
        <w:pStyle w:val="ListParagraph"/>
        <w:spacing w:after="0" w:line="240" w:lineRule="auto"/>
        <w:ind w:left="0"/>
        <w:jc w:val="both"/>
        <w:rPr>
          <w:rFonts w:ascii="Times New Roman" w:hAnsi="Times New Roman" w:cs="Times New Roman"/>
          <w:bCs/>
          <w:sz w:val="20"/>
          <w:szCs w:val="20"/>
        </w:rPr>
      </w:pPr>
      <w:r w:rsidRPr="00E742F3">
        <w:rPr>
          <w:rFonts w:ascii="Times New Roman" w:hAnsi="Times New Roman" w:cs="Times New Roman"/>
          <w:bCs/>
          <w:sz w:val="20"/>
          <w:szCs w:val="20"/>
        </w:rPr>
        <w:lastRenderedPageBreak/>
        <w:t>Achizitorul sau operatorul de distribuţie vor realiza  comunicarea datelor necesare Operatorului Comercial pe toata durata contractului.</w:t>
      </w:r>
    </w:p>
    <w:p w:rsidR="00F431B7" w:rsidRDefault="00F431B7" w:rsidP="00E742F3">
      <w:pPr>
        <w:pStyle w:val="ListParagraph"/>
        <w:spacing w:after="0" w:line="240" w:lineRule="auto"/>
        <w:ind w:left="0"/>
        <w:jc w:val="both"/>
        <w:rPr>
          <w:rFonts w:ascii="Times New Roman" w:hAnsi="Times New Roman" w:cs="Times New Roman"/>
          <w:bCs/>
          <w:sz w:val="20"/>
          <w:szCs w:val="20"/>
        </w:rPr>
      </w:pPr>
    </w:p>
    <w:p w:rsidR="007F7CF3" w:rsidRPr="001668D5" w:rsidRDefault="007F7CF3" w:rsidP="00E742F3">
      <w:pPr>
        <w:pStyle w:val="ListParagraph"/>
        <w:numPr>
          <w:ilvl w:val="0"/>
          <w:numId w:val="94"/>
        </w:numPr>
        <w:spacing w:after="0" w:line="24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Conflictul de interese</w:t>
      </w:r>
    </w:p>
    <w:p w:rsidR="007F7CF3" w:rsidRPr="00636E9B" w:rsidRDefault="007F7CF3" w:rsidP="00E742F3">
      <w:pPr>
        <w:pStyle w:val="ListParagraph"/>
        <w:numPr>
          <w:ilvl w:val="1"/>
          <w:numId w:val="80"/>
        </w:numPr>
        <w:spacing w:after="0" w:line="240" w:lineRule="auto"/>
        <w:ind w:left="0" w:firstLine="0"/>
        <w:jc w:val="both"/>
        <w:rPr>
          <w:rFonts w:ascii="Times New Roman" w:hAnsi="Times New Roman" w:cs="Times New Roman"/>
          <w:sz w:val="20"/>
          <w:szCs w:val="20"/>
        </w:rPr>
      </w:pPr>
      <w:r w:rsidRPr="00636E9B">
        <w:rPr>
          <w:rFonts w:ascii="Times New Roman" w:hAnsi="Times New Roman" w:cs="Times New Roman"/>
          <w:sz w:val="20"/>
          <w:szCs w:val="20"/>
        </w:rPr>
        <w:t xml:space="preserve">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w:t>
      </w:r>
      <w:r w:rsidR="001E2A52">
        <w:rPr>
          <w:rFonts w:ascii="Times New Roman" w:hAnsi="Times New Roman" w:cs="Times New Roman"/>
          <w:sz w:val="20"/>
          <w:szCs w:val="20"/>
        </w:rPr>
        <w:t>Achizitorul</w:t>
      </w:r>
      <w:r w:rsidRPr="00636E9B">
        <w:rPr>
          <w:rFonts w:ascii="Times New Roman" w:hAnsi="Times New Roman" w:cs="Times New Roman"/>
          <w:sz w:val="20"/>
          <w:szCs w:val="20"/>
        </w:rPr>
        <w:t>, fără întârziere.</w:t>
      </w:r>
    </w:p>
    <w:p w:rsidR="007F7CF3" w:rsidRPr="00E0776D" w:rsidRDefault="007F7CF3" w:rsidP="00E742F3">
      <w:pPr>
        <w:pStyle w:val="ListParagraph"/>
        <w:numPr>
          <w:ilvl w:val="1"/>
          <w:numId w:val="8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se va asigura că Personalul său nu se află într-o situație care ar putea genera un conflict de interese. Contractantul va înlocui, imediat și fără vreo compensație din partea </w:t>
      </w:r>
      <w:r w:rsidR="001E2A52">
        <w:rPr>
          <w:rFonts w:ascii="Times New Roman" w:hAnsi="Times New Roman" w:cs="Times New Roman"/>
          <w:sz w:val="20"/>
          <w:szCs w:val="20"/>
        </w:rPr>
        <w:t>Achizitorul</w:t>
      </w:r>
      <w:r w:rsidRPr="00E0776D">
        <w:rPr>
          <w:rFonts w:ascii="Times New Roman" w:hAnsi="Times New Roman" w:cs="Times New Roman"/>
          <w:sz w:val="20"/>
          <w:szCs w:val="20"/>
        </w:rPr>
        <w:t>, orice membru al Personalului său, care se regăsește într-o astfel de situație (ex.: înlocuire, încetare, aprobare, deplasare/delegare, orar/program), cu o altă persoană ce îndeplinește condițiile minime stabilite prin prezentul Contract.</w:t>
      </w:r>
    </w:p>
    <w:p w:rsidR="007F7CF3" w:rsidRDefault="007F7CF3" w:rsidP="00E742F3">
      <w:pPr>
        <w:pStyle w:val="ListParagraph"/>
        <w:numPr>
          <w:ilvl w:val="1"/>
          <w:numId w:val="8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w:t>
      </w:r>
      <w:r w:rsidR="0040773A">
        <w:rPr>
          <w:rFonts w:ascii="Times New Roman" w:hAnsi="Times New Roman" w:cs="Times New Roman"/>
          <w:sz w:val="20"/>
          <w:szCs w:val="20"/>
        </w:rPr>
        <w:t>contractantului</w:t>
      </w:r>
      <w:r w:rsidRPr="00E0776D">
        <w:rPr>
          <w:rFonts w:ascii="Times New Roman" w:hAnsi="Times New Roman" w:cs="Times New Roman"/>
          <w:sz w:val="20"/>
          <w:szCs w:val="20"/>
        </w:rPr>
        <w:t xml:space="preserve"> de servicii de achiziție implicați în procedura de atribuire cu care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r w:rsidR="0040773A">
        <w:rPr>
          <w:rFonts w:ascii="Times New Roman" w:hAnsi="Times New Roman" w:cs="Times New Roman"/>
          <w:sz w:val="20"/>
          <w:szCs w:val="20"/>
        </w:rPr>
        <w:t>contractantul</w:t>
      </w:r>
      <w:r w:rsidRPr="00E0776D">
        <w:rPr>
          <w:rFonts w:ascii="Times New Roman" w:hAnsi="Times New Roman" w:cs="Times New Roman"/>
          <w:sz w:val="20"/>
          <w:szCs w:val="20"/>
        </w:rPr>
        <w:t xml:space="preserve"> de servicii de achiziție implicat în procedura de atribuire a încetat relațiile contractuale ulterior atribuirii Contractului de achiziție publică/sectorială, pe parcursul unei perioade de cel puțin 12 (douăsprezece) luni de la încheierea Contractului, sub sancțiunea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w:t>
      </w:r>
    </w:p>
    <w:p w:rsidR="007D184A" w:rsidRDefault="007D184A" w:rsidP="007D184A">
      <w:pPr>
        <w:pStyle w:val="ListParagraph"/>
        <w:spacing w:after="0" w:line="240" w:lineRule="auto"/>
        <w:ind w:left="0"/>
        <w:jc w:val="both"/>
        <w:rPr>
          <w:rFonts w:ascii="Times New Roman" w:hAnsi="Times New Roman" w:cs="Times New Roman"/>
          <w:sz w:val="16"/>
          <w:szCs w:val="20"/>
        </w:rPr>
      </w:pPr>
    </w:p>
    <w:p w:rsidR="0079026C" w:rsidRPr="00C320D7" w:rsidRDefault="0079026C" w:rsidP="002D5A4F">
      <w:pPr>
        <w:spacing w:after="0" w:line="240" w:lineRule="auto"/>
        <w:jc w:val="both"/>
        <w:rPr>
          <w:rFonts w:ascii="Times New Roman" w:hAnsi="Times New Roman" w:cs="Times New Roman"/>
          <w:sz w:val="2"/>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Conduita Contractantului</w:t>
      </w:r>
    </w:p>
    <w:p w:rsidR="007F7CF3" w:rsidRPr="00636E9B" w:rsidRDefault="007F7CF3" w:rsidP="00636E9B">
      <w:pPr>
        <w:pStyle w:val="ListParagraph"/>
        <w:numPr>
          <w:ilvl w:val="1"/>
          <w:numId w:val="81"/>
        </w:numPr>
        <w:spacing w:after="0" w:line="240" w:lineRule="auto"/>
        <w:ind w:left="0" w:firstLine="0"/>
        <w:jc w:val="both"/>
        <w:rPr>
          <w:rFonts w:ascii="Times New Roman" w:hAnsi="Times New Roman" w:cs="Times New Roman"/>
          <w:sz w:val="20"/>
          <w:szCs w:val="20"/>
        </w:rPr>
      </w:pPr>
      <w:r w:rsidRPr="00636E9B">
        <w:rPr>
          <w:rFonts w:ascii="Times New Roman" w:hAnsi="Times New Roman" w:cs="Times New Roman"/>
          <w:sz w:val="20"/>
          <w:szCs w:val="20"/>
        </w:rPr>
        <w:t xml:space="preserve">Contractantul/Personalul Contractantului/Subcontractanții va/vor acționa întotdeauna loial și imparțial și ca un consilier de încredere pentru </w:t>
      </w:r>
      <w:r w:rsidR="00CF54D1">
        <w:rPr>
          <w:rFonts w:ascii="Times New Roman" w:hAnsi="Times New Roman" w:cs="Times New Roman"/>
          <w:sz w:val="20"/>
          <w:szCs w:val="20"/>
        </w:rPr>
        <w:t>Achizitor</w:t>
      </w:r>
      <w:r w:rsidRPr="00636E9B">
        <w:rPr>
          <w:rFonts w:ascii="Times New Roman" w:hAnsi="Times New Roman" w:cs="Times New Roman"/>
          <w:sz w:val="20"/>
          <w:szCs w:val="20"/>
        </w:rPr>
        <w:t>, conform regulilor și/sau codului de conduită al domeniului său de activitate precum și cu discreția necesară.</w:t>
      </w:r>
    </w:p>
    <w:p w:rsidR="007F7CF3" w:rsidRPr="00E0776D" w:rsidRDefault="007F7CF3" w:rsidP="00636E9B">
      <w:pPr>
        <w:pStyle w:val="ListParagraph"/>
        <w:numPr>
          <w:ilvl w:val="1"/>
          <w:numId w:val="81"/>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poate decide încetarea Contractului.</w:t>
      </w:r>
    </w:p>
    <w:p w:rsidR="007F7CF3" w:rsidRPr="00E0776D" w:rsidRDefault="007F7CF3" w:rsidP="00636E9B">
      <w:pPr>
        <w:pStyle w:val="ListParagraph"/>
        <w:numPr>
          <w:ilvl w:val="1"/>
          <w:numId w:val="81"/>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și Personalul său vor respecta secretul profesional, pe perioada executării Contractului, inclusiv pe perioada oricărei prelungiri a acestuia, precum și după încetarea Contractului.</w:t>
      </w:r>
    </w:p>
    <w:p w:rsidR="007F7CF3" w:rsidRPr="00C300B3" w:rsidRDefault="007F7CF3" w:rsidP="000E2F9C">
      <w:pPr>
        <w:spacing w:after="0" w:line="240" w:lineRule="auto"/>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privind daunele și penalitățile de întârziere</w:t>
      </w:r>
    </w:p>
    <w:p w:rsidR="007F7CF3" w:rsidRPr="00636E9B" w:rsidRDefault="007F7CF3" w:rsidP="00AA339F">
      <w:pPr>
        <w:pStyle w:val="ListParagraph"/>
        <w:numPr>
          <w:ilvl w:val="1"/>
          <w:numId w:val="82"/>
        </w:numPr>
        <w:spacing w:after="0" w:line="240" w:lineRule="auto"/>
        <w:ind w:left="0" w:firstLine="0"/>
        <w:rPr>
          <w:rFonts w:ascii="Times New Roman" w:hAnsi="Times New Roman" w:cs="Times New Roman"/>
          <w:sz w:val="20"/>
          <w:szCs w:val="20"/>
        </w:rPr>
      </w:pPr>
      <w:r w:rsidRPr="00636E9B">
        <w:rPr>
          <w:rFonts w:ascii="Times New Roman" w:hAnsi="Times New Roman" w:cs="Times New Roman"/>
          <w:sz w:val="20"/>
          <w:szCs w:val="20"/>
        </w:rPr>
        <w:t xml:space="preserve">Contractantul se obligă să despăgubească </w:t>
      </w:r>
      <w:r w:rsidR="00CF54D1">
        <w:rPr>
          <w:rFonts w:ascii="Times New Roman" w:hAnsi="Times New Roman" w:cs="Times New Roman"/>
          <w:sz w:val="20"/>
          <w:szCs w:val="20"/>
        </w:rPr>
        <w:t>Achizitorul</w:t>
      </w:r>
      <w:r w:rsidRPr="00636E9B">
        <w:rPr>
          <w:rFonts w:ascii="Times New Roman" w:hAnsi="Times New Roman" w:cs="Times New Roman"/>
          <w:sz w:val="20"/>
          <w:szCs w:val="20"/>
        </w:rPr>
        <w:t xml:space="preserve"> în limita prejudiciului creat, împotriva oricăror:</w:t>
      </w:r>
    </w:p>
    <w:p w:rsidR="007F7CF3" w:rsidRPr="00E0776D" w:rsidRDefault="007F7CF3" w:rsidP="007F7CF3">
      <w:pPr>
        <w:pStyle w:val="ListParagraph"/>
        <w:numPr>
          <w:ilvl w:val="0"/>
          <w:numId w:val="2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7F7CF3" w:rsidRPr="00E0776D" w:rsidRDefault="007F7CF3" w:rsidP="007F7CF3">
      <w:pPr>
        <w:pStyle w:val="ListParagraph"/>
        <w:numPr>
          <w:ilvl w:val="0"/>
          <w:numId w:val="27"/>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daune, despăgubiri, penalități, costuri, taxe și cheltuieli de orice natură, aferente eventualelor încălcări ale dreptului de proprietate intelectuală, precum și ale obligațiilor sale conform prevederilor Contractului.</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va despăgubi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în măsura în care sunt îndeplinite cumulativ următoarele condiții:</w:t>
      </w:r>
    </w:p>
    <w:p w:rsidR="007F7CF3" w:rsidRPr="00E0776D" w:rsidRDefault="007F7CF3" w:rsidP="007F7CF3">
      <w:pPr>
        <w:pStyle w:val="ListParagraph"/>
        <w:numPr>
          <w:ilvl w:val="0"/>
          <w:numId w:val="28"/>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despăgubirile să se refere exclusiv la daunele suferite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ca urmare a culpei Contractantului;</w:t>
      </w:r>
    </w:p>
    <w:p w:rsidR="007F7CF3" w:rsidRPr="00E0776D" w:rsidRDefault="00CF54D1" w:rsidP="007F7CF3">
      <w:pPr>
        <w:pStyle w:val="ListParagraph"/>
        <w:numPr>
          <w:ilvl w:val="0"/>
          <w:numId w:val="2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 notificat Contractantul despre primirea unei notificări/cereri cu privire la incidența oricăreia dintre situațiile prevăzute mai sus;</w:t>
      </w:r>
    </w:p>
    <w:p w:rsidR="007F7CF3" w:rsidRPr="00E0776D" w:rsidRDefault="007F7CF3" w:rsidP="007F7CF3">
      <w:pPr>
        <w:pStyle w:val="ListParagraph"/>
        <w:numPr>
          <w:ilvl w:val="0"/>
          <w:numId w:val="28"/>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valoarea despăgubirilor a fost stabilită prin titluri executorii emise conform prevederilor legale/hotărâri judecătorești definitive, după caz.</w:t>
      </w:r>
    </w:p>
    <w:p w:rsidR="007F7CF3" w:rsidRPr="00C8468E"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C8468E">
        <w:rPr>
          <w:rFonts w:ascii="Times New Roman" w:hAnsi="Times New Roman" w:cs="Times New Roman"/>
          <w:sz w:val="20"/>
          <w:szCs w:val="20"/>
        </w:rPr>
        <w:t xml:space="preserve">În cazul în care, Contractantul nu își îndeplinește la termen obligațiile asumate prin contract sau le îndeplinește necorespunzător, atunci </w:t>
      </w:r>
      <w:r w:rsidR="00CF54D1" w:rsidRPr="00C8468E">
        <w:rPr>
          <w:rFonts w:ascii="Times New Roman" w:hAnsi="Times New Roman" w:cs="Times New Roman"/>
          <w:sz w:val="20"/>
          <w:szCs w:val="20"/>
        </w:rPr>
        <w:t>Achizitorul</w:t>
      </w:r>
      <w:r w:rsidRPr="00C8468E">
        <w:rPr>
          <w:rFonts w:ascii="Times New Roman" w:hAnsi="Times New Roman" w:cs="Times New Roman"/>
          <w:sz w:val="20"/>
          <w:szCs w:val="20"/>
        </w:rPr>
        <w:t xml:space="preserve"> are dreptul de a percepe dobânda legală penalizatoare prevăzută la art. 3 alin. 2</w:t>
      </w:r>
      <w:r w:rsidRPr="00C8468E">
        <w:rPr>
          <w:rFonts w:ascii="Times New Roman" w:hAnsi="Times New Roman" w:cs="Times New Roman"/>
          <w:sz w:val="20"/>
          <w:szCs w:val="20"/>
          <w:vertAlign w:val="superscript"/>
        </w:rPr>
        <w:t>1</w:t>
      </w:r>
      <w:r w:rsidRPr="00C8468E">
        <w:rPr>
          <w:rFonts w:ascii="Times New Roman" w:hAnsi="Times New Roman" w:cs="Times New Roman"/>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w:t>
      </w:r>
      <w:r w:rsidR="001E13C4" w:rsidRPr="00C8468E">
        <w:rPr>
          <w:rFonts w:ascii="Times New Roman" w:hAnsi="Times New Roman" w:cs="Times New Roman"/>
          <w:sz w:val="20"/>
          <w:szCs w:val="20"/>
        </w:rPr>
        <w:t>P</w:t>
      </w:r>
      <w:r w:rsidRPr="00C8468E">
        <w:rPr>
          <w:rFonts w:ascii="Times New Roman" w:hAnsi="Times New Roman" w:cs="Times New Roman"/>
          <w:sz w:val="20"/>
          <w:szCs w:val="20"/>
        </w:rPr>
        <w:t>rod</w:t>
      </w:r>
      <w:r w:rsidR="002D0650" w:rsidRPr="00C8468E">
        <w:rPr>
          <w:rFonts w:ascii="Times New Roman" w:hAnsi="Times New Roman" w:cs="Times New Roman"/>
          <w:sz w:val="20"/>
          <w:szCs w:val="20"/>
        </w:rPr>
        <w:t>u</w:t>
      </w:r>
      <w:r w:rsidRPr="00C8468E">
        <w:rPr>
          <w:rFonts w:ascii="Times New Roman" w:hAnsi="Times New Roman" w:cs="Times New Roman"/>
          <w:sz w:val="20"/>
          <w:szCs w:val="20"/>
        </w:rPr>
        <w:t>s</w:t>
      </w:r>
      <w:r w:rsidR="002D0650" w:rsidRPr="00C8468E">
        <w:rPr>
          <w:rFonts w:ascii="Times New Roman" w:hAnsi="Times New Roman" w:cs="Times New Roman"/>
          <w:sz w:val="20"/>
          <w:szCs w:val="20"/>
        </w:rPr>
        <w:t>e</w:t>
      </w:r>
      <w:r w:rsidR="00E53CB1" w:rsidRPr="00C8468E">
        <w:rPr>
          <w:rFonts w:ascii="Times New Roman" w:hAnsi="Times New Roman" w:cs="Times New Roman"/>
          <w:sz w:val="20"/>
          <w:szCs w:val="20"/>
        </w:rPr>
        <w:t>l</w:t>
      </w:r>
      <w:r w:rsidR="002D0650" w:rsidRPr="00C8468E">
        <w:rPr>
          <w:rFonts w:ascii="Times New Roman" w:hAnsi="Times New Roman" w:cs="Times New Roman"/>
          <w:sz w:val="20"/>
          <w:szCs w:val="20"/>
        </w:rPr>
        <w:t>or</w:t>
      </w:r>
      <w:r w:rsidRPr="00C8468E">
        <w:rPr>
          <w:rFonts w:ascii="Times New Roman" w:hAnsi="Times New Roman" w:cs="Times New Roman"/>
          <w:sz w:val="20"/>
          <w:szCs w:val="20"/>
        </w:rPr>
        <w:t xml:space="preserve"> nelivrat</w:t>
      </w:r>
      <w:r w:rsidR="002D0650" w:rsidRPr="00C8468E">
        <w:rPr>
          <w:rFonts w:ascii="Times New Roman" w:hAnsi="Times New Roman" w:cs="Times New Roman"/>
          <w:sz w:val="20"/>
          <w:szCs w:val="20"/>
        </w:rPr>
        <w:t>e</w:t>
      </w:r>
      <w:r w:rsidRPr="00C8468E">
        <w:rPr>
          <w:rFonts w:ascii="Times New Roman" w:hAnsi="Times New Roman" w:cs="Times New Roman"/>
          <w:sz w:val="20"/>
          <w:szCs w:val="20"/>
        </w:rPr>
        <w:t xml:space="preserve"> pentru fiecare zi de întârziere, dar nu mai mult de valoarea contractului.</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Răspunderea Contractantului nu operează în următoarele situații:</w:t>
      </w:r>
    </w:p>
    <w:p w:rsidR="007F7CF3" w:rsidRPr="00E0776D" w:rsidRDefault="007F7CF3" w:rsidP="007F7CF3">
      <w:pPr>
        <w:pStyle w:val="ListParagraph"/>
        <w:numPr>
          <w:ilvl w:val="1"/>
          <w:numId w:val="29"/>
        </w:numPr>
        <w:spacing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datele/informațiile/documentele necesare pentru îndeplinirea Contractului nu sunt puse la dispoziția Contractantului sau sunt puse la dispoziție cu întârziere;</w:t>
      </w:r>
    </w:p>
    <w:p w:rsidR="007F7CF3" w:rsidRPr="00E0776D" w:rsidRDefault="007F7CF3" w:rsidP="007F7CF3">
      <w:pPr>
        <w:pStyle w:val="ListParagraph"/>
        <w:numPr>
          <w:ilvl w:val="1"/>
          <w:numId w:val="29"/>
        </w:numPr>
        <w:spacing w:after="0" w:line="240" w:lineRule="auto"/>
        <w:ind w:left="709"/>
        <w:jc w:val="both"/>
        <w:rPr>
          <w:rFonts w:ascii="Times New Roman" w:hAnsi="Times New Roman" w:cs="Times New Roman"/>
          <w:sz w:val="20"/>
          <w:szCs w:val="20"/>
        </w:rPr>
      </w:pPr>
      <w:r w:rsidRPr="00E0776D">
        <w:rPr>
          <w:rFonts w:ascii="Times New Roman" w:hAnsi="Times New Roman" w:cs="Times New Roman"/>
          <w:sz w:val="20"/>
          <w:szCs w:val="20"/>
        </w:rPr>
        <w:t xml:space="preserve">neexecutarea sau executarea în mod necorespunzător a obligațiilor ce revin Contractantului se datorează culpei </w:t>
      </w:r>
      <w:r>
        <w:rPr>
          <w:rFonts w:ascii="Times New Roman" w:hAnsi="Times New Roman" w:cs="Times New Roman"/>
          <w:sz w:val="20"/>
          <w:szCs w:val="20"/>
        </w:rPr>
        <w:t>Autorității/entității contractante</w:t>
      </w:r>
      <w:r w:rsidRPr="00E0776D">
        <w:rPr>
          <w:rFonts w:ascii="Times New Roman" w:hAnsi="Times New Roman" w:cs="Times New Roman"/>
          <w:sz w:val="20"/>
          <w:szCs w:val="20"/>
        </w:rPr>
        <w:t>;</w:t>
      </w:r>
    </w:p>
    <w:p w:rsidR="007F7CF3" w:rsidRPr="00E0776D" w:rsidRDefault="007F7CF3" w:rsidP="007F7CF3">
      <w:pPr>
        <w:pStyle w:val="ListParagraph"/>
        <w:numPr>
          <w:ilvl w:val="1"/>
          <w:numId w:val="29"/>
        </w:numPr>
        <w:spacing w:after="0" w:line="240" w:lineRule="auto"/>
        <w:ind w:left="709"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Contractantul se află în imposibilitatea fortuită de executare a obligaților contractuale imputate.</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Penalitățile de întârziere datorate curg de drept din data scadenței obligațiilor asumate conform prezentului contract.</w:t>
      </w:r>
    </w:p>
    <w:p w:rsidR="007F7CF3" w:rsidRPr="00E0776D" w:rsidRDefault="007F7CF3" w:rsidP="00636E9B">
      <w:pPr>
        <w:pStyle w:val="ListParagraph"/>
        <w:numPr>
          <w:ilvl w:val="1"/>
          <w:numId w:val="8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În măsura în care </w:t>
      </w:r>
      <w:r w:rsidR="00CF54D1">
        <w:rPr>
          <w:rFonts w:ascii="Times New Roman" w:hAnsi="Times New Roman" w:cs="Times New Roman"/>
          <w:sz w:val="20"/>
          <w:szCs w:val="20"/>
        </w:rPr>
        <w:t>Achizitorul</w:t>
      </w:r>
      <w:r w:rsidRPr="00E0776D">
        <w:rPr>
          <w:rFonts w:ascii="Times New Roman" w:hAnsi="Times New Roman" w:cs="Times New Roman"/>
          <w:sz w:val="20"/>
          <w:szCs w:val="20"/>
        </w:rPr>
        <w:t xml:space="preserve"> nu efectuează plata în termenul stabilit la </w:t>
      </w:r>
      <w:r w:rsidRPr="00D71D78">
        <w:rPr>
          <w:rFonts w:ascii="Times New Roman" w:hAnsi="Times New Roman" w:cs="Times New Roman"/>
          <w:sz w:val="20"/>
          <w:szCs w:val="20"/>
        </w:rPr>
        <w:t>pct. 27.3,</w:t>
      </w:r>
      <w:r w:rsidRPr="00E0776D">
        <w:rPr>
          <w:rFonts w:ascii="Times New Roman" w:hAnsi="Times New Roman" w:cs="Times New Roman"/>
          <w:sz w:val="20"/>
          <w:szCs w:val="20"/>
        </w:rPr>
        <w:t xml:space="preserve"> Contractantul are dreptul de a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a-i fi afectate drepturile la sumele cuven</w:t>
      </w:r>
      <w:r w:rsidR="00E53CB1">
        <w:rPr>
          <w:rFonts w:ascii="Times New Roman" w:hAnsi="Times New Roman" w:cs="Times New Roman"/>
          <w:sz w:val="20"/>
          <w:szCs w:val="20"/>
        </w:rPr>
        <w:t xml:space="preserve">ite pentru furnizarea </w:t>
      </w:r>
      <w:r w:rsidR="001A1C22">
        <w:rPr>
          <w:rFonts w:ascii="Times New Roman" w:hAnsi="Times New Roman" w:cs="Times New Roman"/>
          <w:sz w:val="20"/>
          <w:szCs w:val="20"/>
        </w:rPr>
        <w:t>P</w:t>
      </w:r>
      <w:r w:rsidR="00E53CB1">
        <w:rPr>
          <w:rFonts w:ascii="Times New Roman" w:hAnsi="Times New Roman" w:cs="Times New Roman"/>
          <w:sz w:val="20"/>
          <w:szCs w:val="20"/>
        </w:rPr>
        <w:t>rodus</w:t>
      </w:r>
      <w:r w:rsidR="001A1C22">
        <w:rPr>
          <w:rFonts w:ascii="Times New Roman" w:hAnsi="Times New Roman" w:cs="Times New Roman"/>
          <w:sz w:val="20"/>
          <w:szCs w:val="20"/>
        </w:rPr>
        <w:t>elor</w:t>
      </w:r>
      <w:r w:rsidRPr="00E0776D">
        <w:rPr>
          <w:rFonts w:ascii="Times New Roman" w:hAnsi="Times New Roman" w:cs="Times New Roman"/>
          <w:sz w:val="20"/>
          <w:szCs w:val="20"/>
        </w:rPr>
        <w:t xml:space="preserve"> și la plata unor daune interese.</w:t>
      </w:r>
    </w:p>
    <w:p w:rsidR="00677581" w:rsidRPr="00627F52" w:rsidRDefault="00677581" w:rsidP="007F7CF3">
      <w:pPr>
        <w:spacing w:after="0" w:line="240" w:lineRule="auto"/>
        <w:ind w:left="1"/>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privind asigurările și securitatea muncii care trebuie respectate de către Contractant</w:t>
      </w:r>
    </w:p>
    <w:p w:rsidR="007F7CF3" w:rsidRPr="0038261A" w:rsidRDefault="007F7CF3" w:rsidP="0038261A">
      <w:pPr>
        <w:pStyle w:val="ListParagraph"/>
        <w:numPr>
          <w:ilvl w:val="1"/>
          <w:numId w:val="83"/>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7F7CF3" w:rsidRPr="00E0776D" w:rsidRDefault="007F7CF3" w:rsidP="0038261A">
      <w:pPr>
        <w:pStyle w:val="ListParagraph"/>
        <w:numPr>
          <w:ilvl w:val="1"/>
          <w:numId w:val="83"/>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este Partea asiguratoare, care are obligația de a încheia, înainte de începerea Contractului, Asigurările, astfel cum este stabilit în Caietul de Sarcini.</w:t>
      </w:r>
    </w:p>
    <w:p w:rsidR="007F7CF3" w:rsidRPr="00E0776D" w:rsidRDefault="007F7CF3" w:rsidP="0038261A">
      <w:pPr>
        <w:pStyle w:val="ListParagraph"/>
        <w:numPr>
          <w:ilvl w:val="1"/>
          <w:numId w:val="83"/>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Toate costurile ce decurg din sau în legătură cu încheierea și menținerea Asigurărilor Contractantului stabilită în prezentul Contract se suportă de către Contractant.</w:t>
      </w:r>
    </w:p>
    <w:p w:rsidR="007F7CF3" w:rsidRPr="00E0776D" w:rsidRDefault="007F7CF3" w:rsidP="0038261A">
      <w:pPr>
        <w:pStyle w:val="ListParagraph"/>
        <w:numPr>
          <w:ilvl w:val="1"/>
          <w:numId w:val="83"/>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Orice daune neacoperite de beneficiile de asigurare cad în sarcina Părții obligate să suporte aceste daune conform Legii și/sau prevederilor contractuale.</w:t>
      </w:r>
    </w:p>
    <w:p w:rsidR="007F7CF3" w:rsidRDefault="007F7CF3" w:rsidP="000E4592">
      <w:pPr>
        <w:spacing w:after="0" w:line="240" w:lineRule="auto"/>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Drepturi de proprietate intelectuală</w:t>
      </w:r>
      <w:r w:rsidR="00A10BA8">
        <w:rPr>
          <w:rFonts w:ascii="Times New Roman" w:hAnsi="Times New Roman" w:cs="Times New Roman"/>
          <w:b/>
          <w:sz w:val="20"/>
          <w:szCs w:val="20"/>
        </w:rPr>
        <w:t xml:space="preserve"> – Nu este cazul</w:t>
      </w:r>
    </w:p>
    <w:p w:rsidR="007F7CF3" w:rsidRPr="0038261A" w:rsidRDefault="007F7CF3" w:rsidP="0038261A">
      <w:pPr>
        <w:pStyle w:val="ListParagraph"/>
        <w:numPr>
          <w:ilvl w:val="1"/>
          <w:numId w:val="84"/>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Orice Rezultat/Rezultate elaborat(e) și/sau prelucrat(e) de către Contractant în executarea Contractului vor deveni proprietatea exclusivă a </w:t>
      </w:r>
      <w:r w:rsidR="00A10BA8">
        <w:rPr>
          <w:rFonts w:ascii="Times New Roman" w:hAnsi="Times New Roman" w:cs="Times New Roman"/>
          <w:sz w:val="20"/>
          <w:szCs w:val="20"/>
        </w:rPr>
        <w:t>Achizitorului</w:t>
      </w:r>
      <w:r w:rsidRPr="0038261A">
        <w:rPr>
          <w:rFonts w:ascii="Times New Roman" w:hAnsi="Times New Roman" w:cs="Times New Roman"/>
          <w:sz w:val="20"/>
          <w:szCs w:val="20"/>
        </w:rPr>
        <w:t>, la momentul efectuării plății sumelor datorate Contractantului conform prevederilor prezentului Contract.</w:t>
      </w:r>
    </w:p>
    <w:p w:rsidR="007F7CF3" w:rsidRPr="00E0776D" w:rsidRDefault="007F7CF3" w:rsidP="0038261A">
      <w:pPr>
        <w:pStyle w:val="ListParagraph"/>
        <w:numPr>
          <w:ilvl w:val="1"/>
          <w:numId w:val="84"/>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Orice Rezultate ori drepturi, inclusiv drepturi de autor sau alte drepturi de proprietate intelectuală ori industrială, dobândite în executarea Contractului vor fi proprietatea exclusivă a </w:t>
      </w:r>
      <w:r w:rsidR="00A10BA8">
        <w:rPr>
          <w:rFonts w:ascii="Times New Roman" w:hAnsi="Times New Roman" w:cs="Times New Roman"/>
          <w:sz w:val="20"/>
          <w:szCs w:val="20"/>
        </w:rPr>
        <w:t>Achizitorului</w:t>
      </w:r>
      <w:r w:rsidRPr="00E0776D">
        <w:rPr>
          <w:rFonts w:ascii="Times New Roman" w:hAnsi="Times New Roman" w:cs="Times New Roman"/>
          <w:sz w:val="20"/>
          <w:szCs w:val="20"/>
        </w:rPr>
        <w:t>, care le va putea utiliza, publica, cesiona ori transfera așa cum va considera de cuviință, fără limitare geografică ori de altă natură, cu excepția situațiilor în care există deja asemenea drepturi de proprietate intelectuală ori industrială.</w:t>
      </w:r>
    </w:p>
    <w:p w:rsidR="007F7CF3" w:rsidRDefault="007F7CF3" w:rsidP="000E4592">
      <w:pPr>
        <w:spacing w:after="0" w:line="240" w:lineRule="auto"/>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Obligații în legătură cu calitatea Produselor</w:t>
      </w:r>
    </w:p>
    <w:p w:rsidR="007F7CF3" w:rsidRPr="0038261A" w:rsidRDefault="007F7CF3" w:rsidP="0038261A">
      <w:pPr>
        <w:pStyle w:val="ListParagraph"/>
        <w:numPr>
          <w:ilvl w:val="1"/>
          <w:numId w:val="85"/>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Contractantul garantează </w:t>
      </w:r>
      <w:r w:rsidR="00A10BA8">
        <w:rPr>
          <w:rFonts w:ascii="Times New Roman" w:hAnsi="Times New Roman" w:cs="Times New Roman"/>
          <w:sz w:val="20"/>
          <w:szCs w:val="20"/>
        </w:rPr>
        <w:t>Achizitorului</w:t>
      </w:r>
      <w:r w:rsidRPr="0038261A">
        <w:rPr>
          <w:rFonts w:ascii="Times New Roman" w:hAnsi="Times New Roman" w:cs="Times New Roman"/>
          <w:sz w:val="20"/>
          <w:szCs w:val="20"/>
        </w:rPr>
        <w:t xml:space="preserve"> că acesta operează un sistem de management al calității pentru Produsele furnizate în cadrul Contractului și că va aplica acest sistem, pe toată perioada derulării Contractului. Contractantul va corecta, pe cheltuiala sa, orice Neconformitate, astfel încât să demonstreze, în orice moment, </w:t>
      </w:r>
      <w:r w:rsidR="00A10BA8">
        <w:rPr>
          <w:rFonts w:ascii="Times New Roman" w:hAnsi="Times New Roman" w:cs="Times New Roman"/>
          <w:sz w:val="20"/>
          <w:szCs w:val="20"/>
        </w:rPr>
        <w:t>Achizitorului</w:t>
      </w:r>
      <w:r w:rsidRPr="0038261A">
        <w:rPr>
          <w:rFonts w:ascii="Times New Roman" w:hAnsi="Times New Roman" w:cs="Times New Roman"/>
          <w:sz w:val="20"/>
          <w:szCs w:val="20"/>
        </w:rPr>
        <w:t>, că remedierea acestor Neconformități, se realizează conform Planului de management al calității.</w:t>
      </w:r>
    </w:p>
    <w:p w:rsidR="00892E51" w:rsidRDefault="00CF54D1" w:rsidP="00892E51">
      <w:pPr>
        <w:pStyle w:val="ListParagraph"/>
        <w:numPr>
          <w:ilvl w:val="1"/>
          <w:numId w:val="85"/>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notifică Contractantul cu privire la fiecare Neconformitate imediat ce acesta o identifică. La Finalizare, Contractantul notifică </w:t>
      </w: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cu privire la Neconformitățile care nu au fost remediate și comunică </w:t>
      </w:r>
      <w:r w:rsidR="00A10BA8">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perioada de remediere a acestora. Drepturile </w:t>
      </w:r>
      <w:r w:rsidR="00A10BA8">
        <w:rPr>
          <w:rFonts w:ascii="Times New Roman" w:hAnsi="Times New Roman" w:cs="Times New Roman"/>
          <w:sz w:val="20"/>
          <w:szCs w:val="20"/>
        </w:rPr>
        <w:t>Achizitorului</w:t>
      </w:r>
      <w:r w:rsidR="007F7CF3" w:rsidRPr="00E0776D">
        <w:rPr>
          <w:rFonts w:ascii="Times New Roman" w:hAnsi="Times New Roman" w:cs="Times New Roman"/>
          <w:sz w:val="20"/>
          <w:szCs w:val="20"/>
        </w:rPr>
        <w:t xml:space="preserve"> cu privire la orice Neconformitate neidentificat(ă) sau nenotificată de către Contractant, pe perioada de derulare a Contractului, nu sunt afectate. Contractantul remediază Neconformitățile, în termenul comunicat de </w:t>
      </w:r>
      <w:r>
        <w:rPr>
          <w:rFonts w:ascii="Times New Roman" w:hAnsi="Times New Roman" w:cs="Times New Roman"/>
          <w:sz w:val="20"/>
          <w:szCs w:val="20"/>
        </w:rPr>
        <w:t>Achizitor</w:t>
      </w:r>
      <w:r w:rsidR="007F7CF3" w:rsidRPr="00E0776D">
        <w:rPr>
          <w:rFonts w:ascii="Times New Roman" w:hAnsi="Times New Roman" w:cs="Times New Roman"/>
          <w:sz w:val="20"/>
          <w:szCs w:val="20"/>
        </w:rPr>
        <w:t xml:space="preserve">. </w:t>
      </w:r>
    </w:p>
    <w:p w:rsidR="00892E51" w:rsidRPr="00892E51" w:rsidRDefault="00892E51" w:rsidP="00892E51">
      <w:pPr>
        <w:pStyle w:val="ListParagraph"/>
        <w:numPr>
          <w:ilvl w:val="1"/>
          <w:numId w:val="85"/>
        </w:numPr>
        <w:spacing w:after="0" w:line="240" w:lineRule="auto"/>
        <w:ind w:left="0" w:firstLine="0"/>
        <w:jc w:val="both"/>
        <w:rPr>
          <w:rFonts w:ascii="Times New Roman" w:hAnsi="Times New Roman" w:cs="Times New Roman"/>
          <w:sz w:val="20"/>
          <w:szCs w:val="20"/>
        </w:rPr>
      </w:pPr>
      <w:r w:rsidRPr="00892E51">
        <w:rPr>
          <w:rFonts w:ascii="Times New Roman" w:hAnsi="Times New Roman" w:cs="Times New Roman"/>
          <w:sz w:val="20"/>
          <w:szCs w:val="20"/>
        </w:rPr>
        <w:t xml:space="preserve">Autoritatea contractantă are obligația de a efectua recepția produselor achiziționate </w:t>
      </w:r>
      <w:r w:rsidR="00316D8B">
        <w:rPr>
          <w:rFonts w:ascii="Times New Roman" w:hAnsi="Times New Roman" w:cs="Times New Roman"/>
          <w:sz w:val="20"/>
          <w:szCs w:val="20"/>
        </w:rPr>
        <w:t>conform Documentației descriptive</w:t>
      </w:r>
      <w:r w:rsidRPr="00892E51">
        <w:rPr>
          <w:rFonts w:ascii="Times New Roman" w:hAnsi="Times New Roman" w:cs="Times New Roman"/>
          <w:sz w:val="20"/>
          <w:szCs w:val="20"/>
        </w:rPr>
        <w:t>.</w:t>
      </w:r>
    </w:p>
    <w:p w:rsidR="00037A73" w:rsidRDefault="00037A73" w:rsidP="00813DE8">
      <w:pPr>
        <w:pStyle w:val="ListParagraph"/>
        <w:spacing w:after="0" w:line="240" w:lineRule="auto"/>
        <w:ind w:left="360"/>
        <w:jc w:val="both"/>
        <w:rPr>
          <w:rFonts w:ascii="Times New Roman" w:hAnsi="Times New Roman" w:cs="Times New Roman"/>
          <w:sz w:val="20"/>
          <w:szCs w:val="20"/>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Facturare și plăți în cadrul Contractului</w:t>
      </w:r>
    </w:p>
    <w:p w:rsidR="007F7CF3" w:rsidRPr="0038261A" w:rsidRDefault="007F7CF3" w:rsidP="0038261A">
      <w:pPr>
        <w:pStyle w:val="ListParagraph"/>
        <w:numPr>
          <w:ilvl w:val="1"/>
          <w:numId w:val="86"/>
        </w:numPr>
        <w:spacing w:after="0" w:line="240" w:lineRule="auto"/>
        <w:ind w:left="0" w:firstLine="0"/>
        <w:jc w:val="both"/>
        <w:rPr>
          <w:rFonts w:ascii="Times New Roman" w:hAnsi="Times New Roman" w:cs="Times New Roman"/>
          <w:sz w:val="20"/>
          <w:szCs w:val="20"/>
        </w:rPr>
      </w:pPr>
      <w:r w:rsidRPr="0038261A">
        <w:rPr>
          <w:rFonts w:ascii="Times New Roman" w:hAnsi="Times New Roman" w:cs="Times New Roman"/>
          <w:sz w:val="20"/>
          <w:szCs w:val="20"/>
        </w:rPr>
        <w:t xml:space="preserve">Plățile care urmează a fi realizate în cadrul contractului se vor face numai după emiterea facturii ca urmare a </w:t>
      </w:r>
      <w:r w:rsidR="000E4592">
        <w:rPr>
          <w:rFonts w:ascii="Times New Roman" w:hAnsi="Times New Roman" w:cs="Times New Roman"/>
          <w:sz w:val="20"/>
          <w:szCs w:val="20"/>
        </w:rPr>
        <w:t>recepției</w:t>
      </w:r>
      <w:r w:rsidRPr="0038261A">
        <w:rPr>
          <w:rFonts w:ascii="Times New Roman" w:hAnsi="Times New Roman" w:cs="Times New Roman"/>
          <w:sz w:val="20"/>
          <w:szCs w:val="20"/>
        </w:rPr>
        <w:t xml:space="preserve">, în condițiile </w:t>
      </w:r>
      <w:r w:rsidR="00C662FF">
        <w:rPr>
          <w:rFonts w:ascii="Times New Roman" w:hAnsi="Times New Roman" w:cs="Times New Roman"/>
          <w:sz w:val="20"/>
          <w:szCs w:val="20"/>
        </w:rPr>
        <w:t xml:space="preserve">solicitate în </w:t>
      </w:r>
      <w:r w:rsidR="00CE5A1D">
        <w:rPr>
          <w:rFonts w:ascii="Times New Roman" w:hAnsi="Times New Roman" w:cs="Times New Roman"/>
          <w:sz w:val="20"/>
          <w:szCs w:val="20"/>
        </w:rPr>
        <w:t>Documentația descriptivă</w:t>
      </w:r>
      <w:r w:rsidRPr="0038261A">
        <w:rPr>
          <w:rFonts w:ascii="Times New Roman" w:hAnsi="Times New Roman" w:cs="Times New Roman"/>
          <w:sz w:val="20"/>
          <w:szCs w:val="20"/>
        </w:rPr>
        <w:t>.</w:t>
      </w:r>
    </w:p>
    <w:p w:rsidR="007F7CF3" w:rsidRPr="00F431B7" w:rsidRDefault="00E53CB1" w:rsidP="0038261A">
      <w:pPr>
        <w:pStyle w:val="ListParagraph"/>
        <w:numPr>
          <w:ilvl w:val="1"/>
          <w:numId w:val="86"/>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Plata contravalorii Produs</w:t>
      </w:r>
      <w:r w:rsidR="00BC0453">
        <w:rPr>
          <w:rFonts w:ascii="Times New Roman" w:hAnsi="Times New Roman" w:cs="Times New Roman"/>
          <w:sz w:val="20"/>
          <w:szCs w:val="20"/>
        </w:rPr>
        <w:t>elor</w:t>
      </w:r>
      <w:r w:rsidR="007F7CF3" w:rsidRPr="00E0776D">
        <w:rPr>
          <w:rFonts w:ascii="Times New Roman" w:hAnsi="Times New Roman" w:cs="Times New Roman"/>
          <w:sz w:val="20"/>
          <w:szCs w:val="20"/>
        </w:rPr>
        <w:t xml:space="preserve"> furnizat</w:t>
      </w:r>
      <w:r w:rsidR="00BC0453">
        <w:rPr>
          <w:rFonts w:ascii="Times New Roman" w:hAnsi="Times New Roman" w:cs="Times New Roman"/>
          <w:sz w:val="20"/>
          <w:szCs w:val="20"/>
        </w:rPr>
        <w:t>e</w:t>
      </w:r>
      <w:r w:rsidR="007F7CF3" w:rsidRPr="00E0776D">
        <w:rPr>
          <w:rFonts w:ascii="Times New Roman" w:hAnsi="Times New Roman" w:cs="Times New Roman"/>
          <w:sz w:val="20"/>
          <w:szCs w:val="20"/>
        </w:rPr>
        <w:t xml:space="preserve"> se face, prin virament bancar, în baza facturii, emisă de către Contractant </w:t>
      </w:r>
      <w:r w:rsidR="007F7CF3" w:rsidRPr="00F431B7">
        <w:rPr>
          <w:rFonts w:ascii="Times New Roman" w:hAnsi="Times New Roman" w:cs="Times New Roman"/>
          <w:sz w:val="20"/>
          <w:szCs w:val="20"/>
        </w:rPr>
        <w:t>pentru suma la care este îndreptățit conform prevederilor contractuale, direct în contul Contractantului indicat pe factură.</w:t>
      </w:r>
    </w:p>
    <w:p w:rsidR="00C33B0C" w:rsidRPr="00F431B7" w:rsidRDefault="007F7CF3" w:rsidP="00C8468E">
      <w:pPr>
        <w:pStyle w:val="ListParagraph"/>
        <w:numPr>
          <w:ilvl w:val="1"/>
          <w:numId w:val="86"/>
        </w:numPr>
        <w:spacing w:after="0" w:line="240" w:lineRule="auto"/>
        <w:ind w:left="0" w:firstLine="0"/>
        <w:jc w:val="both"/>
        <w:rPr>
          <w:rFonts w:ascii="Times New Roman" w:hAnsi="Times New Roman" w:cs="Times New Roman"/>
          <w:sz w:val="20"/>
          <w:szCs w:val="20"/>
        </w:rPr>
      </w:pPr>
      <w:r w:rsidRPr="00F431B7">
        <w:rPr>
          <w:rFonts w:ascii="Times New Roman" w:hAnsi="Times New Roman" w:cs="Times New Roman"/>
          <w:sz w:val="20"/>
          <w:szCs w:val="20"/>
        </w:rPr>
        <w:t xml:space="preserve">Termenul de plată este de maxim 30 de zile </w:t>
      </w:r>
      <w:r w:rsidR="008B2AB3" w:rsidRPr="00F431B7">
        <w:rPr>
          <w:rFonts w:ascii="Times New Roman" w:hAnsi="Times New Roman"/>
          <w:sz w:val="20"/>
          <w:szCs w:val="20"/>
        </w:rPr>
        <w:t xml:space="preserve">de la semnarea de către Achizitor a documentelor de recepție fără obiecțiuni, prin Ordin de plată în contul de Trezorerie al </w:t>
      </w:r>
      <w:r w:rsidR="0040773A" w:rsidRPr="00F431B7">
        <w:rPr>
          <w:rFonts w:ascii="Times New Roman" w:hAnsi="Times New Roman"/>
          <w:sz w:val="20"/>
          <w:szCs w:val="20"/>
        </w:rPr>
        <w:t>contractantului</w:t>
      </w:r>
      <w:r w:rsidR="008B2AB3" w:rsidRPr="00F431B7">
        <w:rPr>
          <w:rFonts w:ascii="Times New Roman" w:hAnsi="Times New Roman"/>
          <w:sz w:val="20"/>
          <w:szCs w:val="20"/>
        </w:rPr>
        <w:t>, cu respectarea prevederilor art. 6 alin. (1) lit. b) din Legea nr. 72/2013 privind măsurile pentru combaterea întârzierii în executarea obligaţiilor de plată a unor sume de bani rezultând din contracte încheiate între profesionişti şi între aceştia şi autorităţi contractante</w:t>
      </w:r>
      <w:r w:rsidR="00C8468E" w:rsidRPr="00F431B7">
        <w:rPr>
          <w:rFonts w:ascii="Times New Roman" w:hAnsi="Times New Roman"/>
          <w:sz w:val="20"/>
          <w:szCs w:val="20"/>
        </w:rPr>
        <w:t>,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Legea nr. 72/2013 privind măsurile pentru combaterea întârzierii în executarea obligațiilor de plată a unor sume de bani rezultând din contracte încheiate între profesioniști și între aceștia și autorități contractante, cu modifică</w:t>
      </w:r>
      <w:r w:rsidR="00DC1FC6" w:rsidRPr="00F431B7">
        <w:rPr>
          <w:rFonts w:ascii="Times New Roman" w:hAnsi="Times New Roman"/>
          <w:sz w:val="20"/>
          <w:szCs w:val="20"/>
        </w:rPr>
        <w:t>rile și completările ulterioare</w:t>
      </w:r>
      <w:r w:rsidR="00BC0453" w:rsidRPr="00F431B7">
        <w:rPr>
          <w:rFonts w:ascii="Times New Roman" w:hAnsi="Times New Roman"/>
          <w:sz w:val="20"/>
          <w:szCs w:val="20"/>
        </w:rPr>
        <w:t xml:space="preserve">. </w:t>
      </w:r>
      <w:r w:rsidRPr="00F431B7">
        <w:rPr>
          <w:rFonts w:ascii="Times New Roman" w:hAnsi="Times New Roman" w:cs="Times New Roman"/>
          <w:sz w:val="20"/>
          <w:szCs w:val="20"/>
        </w:rPr>
        <w:t>Moneda utilizată în cadrul prezentului Contract: LEU</w:t>
      </w:r>
      <w:r w:rsidR="008B2AB3" w:rsidRPr="00F431B7">
        <w:rPr>
          <w:rFonts w:ascii="Times New Roman" w:hAnsi="Times New Roman" w:cs="Times New Roman"/>
          <w:sz w:val="20"/>
          <w:szCs w:val="20"/>
        </w:rPr>
        <w:t>.</w:t>
      </w:r>
    </w:p>
    <w:p w:rsidR="00CE5A1D" w:rsidRPr="00F431B7" w:rsidRDefault="00CE5A1D" w:rsidP="00CE5A1D">
      <w:pPr>
        <w:pStyle w:val="ListParagraph"/>
        <w:numPr>
          <w:ilvl w:val="1"/>
          <w:numId w:val="86"/>
        </w:numPr>
        <w:spacing w:after="0" w:line="240" w:lineRule="auto"/>
        <w:ind w:left="0" w:firstLine="0"/>
        <w:contextualSpacing w:val="0"/>
        <w:jc w:val="both"/>
        <w:rPr>
          <w:rFonts w:ascii="Times New Roman" w:hAnsi="Times New Roman" w:cs="Times New Roman"/>
          <w:sz w:val="20"/>
          <w:szCs w:val="20"/>
        </w:rPr>
      </w:pPr>
      <w:r w:rsidRPr="00F431B7">
        <w:rPr>
          <w:rFonts w:ascii="Times New Roman" w:hAnsi="Times New Roman" w:cs="Times New Roman"/>
          <w:sz w:val="20"/>
          <w:szCs w:val="20"/>
        </w:rPr>
        <w:t xml:space="preserve"> </w:t>
      </w:r>
      <w:r w:rsidR="00D71D78" w:rsidRPr="00F431B7">
        <w:rPr>
          <w:rFonts w:ascii="Times New Roman" w:hAnsi="Times New Roman" w:cs="Times New Roman"/>
          <w:sz w:val="20"/>
          <w:szCs w:val="20"/>
        </w:rPr>
        <w:t>Contractantul</w:t>
      </w:r>
      <w:r w:rsidRPr="00F431B7">
        <w:rPr>
          <w:rFonts w:ascii="Times New Roman" w:hAnsi="Times New Roman" w:cs="Times New Roman"/>
          <w:sz w:val="20"/>
          <w:szCs w:val="20"/>
        </w:rPr>
        <w:t xml:space="preserve"> va emite factura la prețurile prevăzute în contract, o dată pe lună (fără factură de avans, fără garanţii) în intervalul 01 – 15 ale lunii următoare lunii de consum pentru luna precedentă şi o va transmite prin SFTP (Secure File Transfer Protocol), în format pdf și xml, în termen de 24 de ore de la emiterea acesteia, prin fax sau e-mail (factură electronică) şi prin poştă, astfel încât să ajungă la adresa de corespondenţă până pe 15 ale lunii următoare lunii de consum”.</w:t>
      </w:r>
    </w:p>
    <w:p w:rsidR="00CE5A1D" w:rsidRPr="00F431B7" w:rsidRDefault="00D71D78" w:rsidP="00CE5A1D">
      <w:pPr>
        <w:pStyle w:val="ListParagraph"/>
        <w:numPr>
          <w:ilvl w:val="1"/>
          <w:numId w:val="86"/>
        </w:numPr>
        <w:spacing w:after="0" w:line="240" w:lineRule="auto"/>
        <w:ind w:left="0" w:firstLine="0"/>
        <w:contextualSpacing w:val="0"/>
        <w:jc w:val="both"/>
        <w:rPr>
          <w:rFonts w:ascii="Times New Roman" w:hAnsi="Times New Roman" w:cs="Times New Roman"/>
          <w:sz w:val="20"/>
          <w:szCs w:val="20"/>
        </w:rPr>
      </w:pPr>
      <w:r w:rsidRPr="00F431B7">
        <w:rPr>
          <w:rFonts w:ascii="Times New Roman" w:hAnsi="Times New Roman" w:cs="Times New Roman"/>
          <w:sz w:val="20"/>
          <w:szCs w:val="20"/>
        </w:rPr>
        <w:t>Contractantul</w:t>
      </w:r>
      <w:r w:rsidR="00CE5A1D" w:rsidRPr="00F431B7">
        <w:rPr>
          <w:rFonts w:ascii="Times New Roman" w:hAnsi="Times New Roman" w:cs="Times New Roman"/>
          <w:sz w:val="20"/>
          <w:szCs w:val="20"/>
        </w:rPr>
        <w:t xml:space="preserve"> va emite factura pentru luna precedentă;</w:t>
      </w:r>
    </w:p>
    <w:p w:rsidR="00CE5A1D" w:rsidRPr="00CE5A1D" w:rsidRDefault="00CE5A1D" w:rsidP="00CE5A1D">
      <w:pPr>
        <w:pStyle w:val="ListParagraph"/>
        <w:spacing w:after="0" w:line="240" w:lineRule="auto"/>
        <w:ind w:left="0"/>
        <w:contextualSpacing w:val="0"/>
        <w:jc w:val="both"/>
        <w:rPr>
          <w:rFonts w:ascii="Times New Roman" w:hAnsi="Times New Roman" w:cs="Times New Roman"/>
          <w:sz w:val="20"/>
          <w:szCs w:val="20"/>
        </w:rPr>
      </w:pPr>
      <w:r w:rsidRPr="00F431B7">
        <w:rPr>
          <w:rFonts w:ascii="Times New Roman" w:hAnsi="Times New Roman" w:cs="Times New Roman"/>
          <w:sz w:val="20"/>
          <w:szCs w:val="20"/>
        </w:rPr>
        <w:t xml:space="preserve">Factura de decontare a energiei </w:t>
      </w:r>
      <w:r w:rsidRPr="00CE5A1D">
        <w:rPr>
          <w:rFonts w:ascii="Times New Roman" w:hAnsi="Times New Roman" w:cs="Times New Roman"/>
          <w:sz w:val="20"/>
          <w:szCs w:val="20"/>
        </w:rPr>
        <w:t xml:space="preserve">electrice va cuprinde, detaliat pentru fiecare punct de consum, prezentate în mod vizibil, următoarele:          </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xml:space="preserve">- datele de identificare şi de contact ale </w:t>
      </w:r>
      <w:r w:rsidR="00E742F3">
        <w:rPr>
          <w:rFonts w:ascii="Times New Roman" w:hAnsi="Times New Roman" w:cs="Times New Roman"/>
          <w:sz w:val="20"/>
          <w:szCs w:val="20"/>
        </w:rPr>
        <w:t>contractantului</w:t>
      </w:r>
      <w:r w:rsidRPr="00CE5A1D">
        <w:rPr>
          <w:rFonts w:ascii="Times New Roman" w:hAnsi="Times New Roman" w:cs="Times New Roman"/>
          <w:sz w:val="20"/>
          <w:szCs w:val="20"/>
        </w:rPr>
        <w:t>, inclusiv o adresă de e-mail;</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datele de identificare ale clientului final, adresa locului de consum şi adresa de facturare, în cazul în care aceasta este diferită faţă de adresa locului de consum;</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codul de identificare a locului de consum;</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codul unic de identificare a punctului de măsurare;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lastRenderedPageBreak/>
        <w:t>- numărul şi data emiterii facturii;</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perioada de facturare;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cantitatea de energie electrică consumată (în MWh);</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data scadentă a plăţii;</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unităţile de măsură şi preţurile aplicate pentru fiecare mărime de facturat;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preţul de furnizare, exprimat în lei/MWh;</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valoare tarife reglementate (taxă TG, taxă TL, taxă Serviciu de Sistem, tarif distribuţie);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valoarea de plată pentru fiecare produs/serviciu facturat;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penalităţi de întârziere specificate în contract pentru întârzierea la plată a facturii;</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intervalul de timp şi modalitatea prin care clientul poate transmite indexul autocitit;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indexul grupului de măsurare folosit la începutul şi sfârşitul perioadei de facturare pentru determinarea cantităţii de energie electrică; în cazul clientului final la care intervalul de citire de către OR este mai mare decât perioada de facturare se va preciza modul prin care a fost determinat indexul, respectiv citire de către OR/autocitire de către clientul final/estimare pe baza convenţiei de consum/istoric de consum;</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certificate verzi, contribuţia pentru cogenerarea de înaltă eficienţă, TVA, acciza şi alte taxe prevăzute de legislaţia în vigoare;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valoarea totală de plată, inclusiv cu TVA;</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modalităţile de plată a facturii;</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xml:space="preserve">- datele de contact ale punctului unic de contact/punctelor de informare regională/locală ale </w:t>
      </w:r>
      <w:r w:rsidR="00E742F3">
        <w:rPr>
          <w:rFonts w:ascii="Times New Roman" w:hAnsi="Times New Roman" w:cs="Times New Roman"/>
          <w:sz w:val="20"/>
          <w:szCs w:val="20"/>
        </w:rPr>
        <w:t>contractantului</w:t>
      </w:r>
      <w:r w:rsidRPr="00CE5A1D">
        <w:rPr>
          <w:rFonts w:ascii="Times New Roman" w:hAnsi="Times New Roman" w:cs="Times New Roman"/>
          <w:sz w:val="20"/>
          <w:szCs w:val="20"/>
        </w:rPr>
        <w: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numărul de telefon pus la dispoziţie de către OR la care este racordat locul de consum la care clientul final poate sesiza direct OR întreruperile în alimentarea cu energie electrică;</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intervalul de timp pentru citirea indexului contorului de către reprezentantul OR;</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xml:space="preserve">- informaţii privind posibilitatea schimbării </w:t>
      </w:r>
      <w:r w:rsidR="00E742F3">
        <w:rPr>
          <w:rFonts w:ascii="Times New Roman" w:hAnsi="Times New Roman" w:cs="Times New Roman"/>
          <w:sz w:val="20"/>
          <w:szCs w:val="20"/>
        </w:rPr>
        <w:t>contractantului</w:t>
      </w:r>
      <w:r w:rsidRPr="00CE5A1D">
        <w:rPr>
          <w:rFonts w:ascii="Times New Roman" w:hAnsi="Times New Roman" w:cs="Times New Roman"/>
          <w:sz w:val="20"/>
          <w:szCs w:val="20"/>
        </w:rPr>
        <w:t>;</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informaţii privind drepturile clienţilor finali în ceea ce priveşte soluţionarea alternativă a litigiilor, inclusiv datele de contact ale entităţii responsabile;</w:t>
      </w:r>
    </w:p>
    <w:p w:rsidR="00CE5A1D" w:rsidRP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 obligaţii de plată neachitate, dacă este cazul.</w:t>
      </w:r>
    </w:p>
    <w:p w:rsidR="00CE5A1D" w:rsidRDefault="00CE5A1D" w:rsidP="00CE5A1D">
      <w:pPr>
        <w:pStyle w:val="ListParagraph"/>
        <w:spacing w:after="0" w:line="240" w:lineRule="auto"/>
        <w:ind w:left="360"/>
        <w:jc w:val="both"/>
        <w:rPr>
          <w:rFonts w:ascii="Times New Roman" w:hAnsi="Times New Roman" w:cs="Times New Roman"/>
          <w:sz w:val="20"/>
          <w:szCs w:val="20"/>
        </w:rPr>
      </w:pPr>
      <w:r w:rsidRPr="00CE5A1D">
        <w:rPr>
          <w:rFonts w:ascii="Times New Roman" w:hAnsi="Times New Roman" w:cs="Times New Roman"/>
          <w:sz w:val="20"/>
          <w:szCs w:val="20"/>
        </w:rPr>
        <w:t>În cazul în care data scadenței este o zi nelucrătoare, termenul se consideră împlinit în prima zi lucrătoare următoare.</w:t>
      </w:r>
    </w:p>
    <w:p w:rsidR="007F7CF3" w:rsidRPr="00E0776D" w:rsidRDefault="007F7CF3" w:rsidP="00CE5A1D">
      <w:pPr>
        <w:pStyle w:val="ListParagraph"/>
        <w:numPr>
          <w:ilvl w:val="1"/>
          <w:numId w:val="86"/>
        </w:numPr>
        <w:spacing w:after="0" w:line="240" w:lineRule="auto"/>
        <w:ind w:left="0" w:firstLine="0"/>
        <w:jc w:val="both"/>
        <w:rPr>
          <w:rFonts w:ascii="Times New Roman" w:hAnsi="Times New Roman" w:cs="Times New Roman"/>
          <w:sz w:val="20"/>
          <w:szCs w:val="20"/>
        </w:rPr>
      </w:pPr>
      <w:r w:rsidRPr="00C33B0C">
        <w:rPr>
          <w:rFonts w:ascii="Times New Roman" w:hAnsi="Times New Roman" w:cs="Times New Roman"/>
          <w:sz w:val="20"/>
          <w:szCs w:val="20"/>
        </w:rPr>
        <w:t xml:space="preserve">Dacă factura are elemente greșite și/sau greșeli de calcul identificate de </w:t>
      </w:r>
      <w:r w:rsidR="00CF54D1" w:rsidRPr="00C33B0C">
        <w:rPr>
          <w:rFonts w:ascii="Times New Roman" w:hAnsi="Times New Roman" w:cs="Times New Roman"/>
          <w:sz w:val="20"/>
          <w:szCs w:val="20"/>
        </w:rPr>
        <w:t>Achizitor</w:t>
      </w:r>
      <w:r w:rsidRPr="00C33B0C">
        <w:rPr>
          <w:rFonts w:ascii="Times New Roman" w:hAnsi="Times New Roman" w:cs="Times New Roman"/>
          <w:sz w:val="20"/>
          <w:szCs w:val="20"/>
        </w:rPr>
        <w:t xml:space="preserve">, și sunt necesare revizuiri, clarificări suplimentare sau alte documente suport din partea </w:t>
      </w:r>
      <w:r w:rsidRPr="00E0776D">
        <w:rPr>
          <w:rFonts w:ascii="Times New Roman" w:hAnsi="Times New Roman" w:cs="Times New Roman"/>
          <w:sz w:val="20"/>
          <w:szCs w:val="20"/>
        </w:rPr>
        <w:t>Contractantului, termenul de 30 de zile pentru plata facturii se suspendă. Repunerea în termen se face de la momentul îndeplinirii condițiilor de formă și de fond ale facturii.</w:t>
      </w:r>
    </w:p>
    <w:p w:rsidR="007F7CF3" w:rsidRPr="00E0776D" w:rsidRDefault="007F7CF3" w:rsidP="0038261A">
      <w:pPr>
        <w:pStyle w:val="ListParagraph"/>
        <w:numPr>
          <w:ilvl w:val="1"/>
          <w:numId w:val="8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Contractantul este răspunzător de corectitudinea și exactitatea datelor înscrise în facturi și se obligă să restituie atât sumele încasate în plus cât și foloasele realizate necuvenit, aferent</w:t>
      </w:r>
      <w:r w:rsidR="00BC0453">
        <w:rPr>
          <w:rFonts w:ascii="Times New Roman" w:hAnsi="Times New Roman" w:cs="Times New Roman"/>
          <w:sz w:val="20"/>
          <w:szCs w:val="20"/>
        </w:rPr>
        <w:t>e</w:t>
      </w:r>
      <w:r w:rsidRPr="00E0776D">
        <w:rPr>
          <w:rFonts w:ascii="Times New Roman" w:hAnsi="Times New Roman" w:cs="Times New Roman"/>
          <w:sz w:val="20"/>
          <w:szCs w:val="20"/>
        </w:rPr>
        <w:t xml:space="preserve"> acestora. Sumele încasate în plus, cât și foloasele necuvenite </w:t>
      </w:r>
      <w:r w:rsidR="00A91608">
        <w:rPr>
          <w:rFonts w:ascii="Times New Roman" w:hAnsi="Times New Roman" w:cs="Times New Roman"/>
          <w:sz w:val="20"/>
          <w:szCs w:val="20"/>
        </w:rPr>
        <w:t xml:space="preserve">aferente acestora (pe perioada </w:t>
      </w:r>
      <w:r w:rsidRPr="00E0776D">
        <w:rPr>
          <w:rFonts w:ascii="Times New Roman" w:hAnsi="Times New Roman" w:cs="Times New Roman"/>
          <w:sz w:val="20"/>
          <w:szCs w:val="20"/>
        </w:rPr>
        <w:t>de la încasare până la constatarea lor), vor fi stabilite în urma verificărilor executate de către Organele de Control Intern ale contractantului sau alte Organisme de control abilitate de lege.</w:t>
      </w:r>
    </w:p>
    <w:p w:rsidR="007F7CF3" w:rsidRPr="00E0776D" w:rsidRDefault="007F7CF3" w:rsidP="0038261A">
      <w:pPr>
        <w:pStyle w:val="ListParagraph"/>
        <w:numPr>
          <w:ilvl w:val="1"/>
          <w:numId w:val="86"/>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Solicitările de plată către terți pot fi onorate numai după operarea unei cesiuni de drepturi/obligații ale Contractantului către terți, cu respectarea clauzelor prezentului Contract.</w:t>
      </w:r>
    </w:p>
    <w:p w:rsidR="00F077D5" w:rsidRPr="00627F52" w:rsidRDefault="00F077D5" w:rsidP="00AE3A92">
      <w:pPr>
        <w:spacing w:after="0" w:line="240" w:lineRule="auto"/>
        <w:ind w:left="1"/>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Suspendarea Contractului</w:t>
      </w:r>
    </w:p>
    <w:p w:rsidR="007F7CF3" w:rsidRPr="00A13BD9" w:rsidRDefault="007F7CF3" w:rsidP="00A13BD9">
      <w:pPr>
        <w:pStyle w:val="ListParagraph"/>
        <w:numPr>
          <w:ilvl w:val="1"/>
          <w:numId w:val="87"/>
        </w:numPr>
        <w:spacing w:after="0" w:line="240" w:lineRule="auto"/>
        <w:ind w:left="0" w:firstLine="0"/>
        <w:jc w:val="both"/>
        <w:rPr>
          <w:rFonts w:ascii="Times New Roman" w:hAnsi="Times New Roman" w:cs="Times New Roman"/>
          <w:sz w:val="20"/>
          <w:szCs w:val="20"/>
        </w:rPr>
      </w:pPr>
      <w:r w:rsidRPr="00A13BD9">
        <w:rPr>
          <w:rFonts w:ascii="Times New Roman" w:hAnsi="Times New Roman" w:cs="Times New Roman"/>
          <w:sz w:val="20"/>
          <w:szCs w:val="20"/>
        </w:rPr>
        <w:t>În situații temeinic justificate, părțile pot conveni suspendarea executării Contractului.</w:t>
      </w:r>
    </w:p>
    <w:p w:rsidR="007F7CF3" w:rsidRPr="00E0776D" w:rsidRDefault="007F7CF3" w:rsidP="00A13BD9">
      <w:pPr>
        <w:pStyle w:val="ListParagraph"/>
        <w:numPr>
          <w:ilvl w:val="1"/>
          <w:numId w:val="8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se constată că procedura de atribuire a Contractului de </w:t>
      </w:r>
      <w:r w:rsidR="00D9726E">
        <w:rPr>
          <w:rFonts w:ascii="Times New Roman" w:hAnsi="Times New Roman" w:cs="Times New Roman"/>
          <w:sz w:val="20"/>
          <w:szCs w:val="20"/>
        </w:rPr>
        <w:t xml:space="preserve">furnizare </w:t>
      </w:r>
      <w:r w:rsidRPr="00E0776D">
        <w:rPr>
          <w:rFonts w:ascii="Times New Roman" w:hAnsi="Times New Roman" w:cs="Times New Roman"/>
          <w:sz w:val="20"/>
          <w:szCs w:val="20"/>
        </w:rPr>
        <w:t>Produse sau executarea Contractului este viciată de erori esențiale, nereguli sau de fraudă, Părțile au dreptul să suspende executarea Contractului.</w:t>
      </w:r>
    </w:p>
    <w:p w:rsidR="007F7CF3" w:rsidRPr="00E0776D" w:rsidRDefault="007F7CF3" w:rsidP="00A13BD9">
      <w:pPr>
        <w:pStyle w:val="ListParagraph"/>
        <w:numPr>
          <w:ilvl w:val="1"/>
          <w:numId w:val="87"/>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În cazul suspendării/sistării temporare a furnizării Produselor, durata Contractului se va prelungi automat cu perioada suspendării/sistării.</w:t>
      </w:r>
    </w:p>
    <w:p w:rsidR="00F077D5" w:rsidRDefault="00F077D5" w:rsidP="00AE3A92">
      <w:pPr>
        <w:spacing w:after="0" w:line="240" w:lineRule="auto"/>
        <w:ind w:left="1"/>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Forța majoră</w:t>
      </w:r>
    </w:p>
    <w:p w:rsidR="007F7CF3" w:rsidRDefault="007F7CF3"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Forța majoră și cazul fortuit exonerează de răspundere Părțile în cazul neexecutării parțiale sau totale a obligațiilor asumate prin prezentul Contract, în conformitate cu prevederile art. 1.351 din Codul civil.</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Forța majoră și cazul fortuit trebuie dovedite.</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Partea care invocă forța majoră sau cazul fortuit are obligația să o aducă la cunoștință celeilalte părți, în scris, de îndată ce s-a produs evenimentul.</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Partea care a invocat forța majoră sau cazul fortuit are obligația să aducă la cunoștința celeilalte părți încetarea cauzei acesteia de îndată ce evenimentul a luat sfârșit.</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Îndeplinirea contractului va fi suspendată în perioada de acțiune a forței majore, dar fără a prejudicia drepturile ce li se cuveneau părților până la apariția acesteia.</w:t>
      </w:r>
    </w:p>
    <w:p w:rsidR="008E4FEA" w:rsidRPr="008E4FEA" w:rsidRDefault="008E4FEA" w:rsidP="008E4FEA">
      <w:pPr>
        <w:pStyle w:val="ListParagraph"/>
        <w:numPr>
          <w:ilvl w:val="1"/>
          <w:numId w:val="88"/>
        </w:numPr>
        <w:spacing w:after="0" w:line="240" w:lineRule="auto"/>
        <w:ind w:left="0" w:firstLine="0"/>
        <w:jc w:val="both"/>
        <w:rPr>
          <w:rFonts w:ascii="Times New Roman" w:hAnsi="Times New Roman" w:cs="Times New Roman"/>
          <w:sz w:val="20"/>
          <w:szCs w:val="20"/>
        </w:rPr>
      </w:pPr>
      <w:r w:rsidRPr="008E4FEA">
        <w:rPr>
          <w:rFonts w:ascii="Times New Roman" w:hAnsi="Times New Roman" w:cs="Times New Roman"/>
          <w:sz w:val="20"/>
          <w:szCs w:val="20"/>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107608" w:rsidRPr="00AE3A92" w:rsidRDefault="00107608" w:rsidP="008E4FEA">
      <w:pPr>
        <w:spacing w:after="0" w:line="240" w:lineRule="auto"/>
        <w:jc w:val="both"/>
        <w:rPr>
          <w:rFonts w:ascii="Times New Roman" w:hAnsi="Times New Roman" w:cs="Times New Roman"/>
          <w:sz w:val="18"/>
          <w:szCs w:val="18"/>
        </w:rPr>
      </w:pPr>
    </w:p>
    <w:p w:rsidR="007F7CF3" w:rsidRPr="001668D5"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1668D5">
        <w:rPr>
          <w:rFonts w:ascii="Times New Roman" w:hAnsi="Times New Roman" w:cs="Times New Roman"/>
          <w:b/>
          <w:sz w:val="20"/>
          <w:szCs w:val="20"/>
        </w:rPr>
        <w:t>Încetarea Contractului</w:t>
      </w:r>
    </w:p>
    <w:p w:rsidR="007F7CF3" w:rsidRPr="00FF76BA"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Prezentul Contract încetează de drept prin ajungere la termen sau la momentul la care toate obligațiile stabilite în sarcina părților au fost executate.</w:t>
      </w:r>
    </w:p>
    <w:p w:rsidR="007F7CF3" w:rsidRPr="00E0776D" w:rsidRDefault="00CF54D1" w:rsidP="00FF76BA">
      <w:pPr>
        <w:pStyle w:val="ListParagraph"/>
        <w:numPr>
          <w:ilvl w:val="1"/>
          <w:numId w:val="89"/>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rezervă dreptul de a </w:t>
      </w:r>
      <w:r w:rsidR="007F7CF3">
        <w:rPr>
          <w:rFonts w:ascii="Times New Roman" w:hAnsi="Times New Roman" w:cs="Times New Roman"/>
          <w:sz w:val="20"/>
          <w:szCs w:val="20"/>
        </w:rPr>
        <w:t>rezoluționa/</w:t>
      </w:r>
      <w:r w:rsidR="007F7CF3" w:rsidRPr="00E0776D">
        <w:rPr>
          <w:rFonts w:ascii="Times New Roman" w:hAnsi="Times New Roman" w:cs="Times New Roman"/>
          <w:sz w:val="20"/>
          <w:szCs w:val="20"/>
        </w:rPr>
        <w:t>rezilia Contractul, fără însă a fi afectat dreptul Părților de a pretinde plata unor daune sau alte prejudicii, dacă:</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lastRenderedPageBreak/>
        <w:t xml:space="preserve">Contractantul nu se conformează, în perioada de timp, conform notificării emise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prin care i se solicită remedierea Neconformității sau executarea obligațiilor care decurg din prezentul Contract;</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subcontractează părți din Contract fără a avea acordul scris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cesionează drepturile și obligațiile sale fără acordul scris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Devin incidente oricare alte incapacități legale care să împiedice executarea Contractului;</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eșuează în a furniza/menține/prelungi/reîntregi/completa garanțiile ori asigurările solicitate prin Contract;</w:t>
      </w:r>
    </w:p>
    <w:p w:rsidR="009B0847" w:rsidRDefault="007F7CF3" w:rsidP="009B0847">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printr-un act normativ, se modifică interesul public al </w:t>
      </w:r>
      <w:r w:rsidR="00F80DB5">
        <w:rPr>
          <w:rFonts w:ascii="Times New Roman" w:hAnsi="Times New Roman" w:cs="Times New Roman"/>
          <w:sz w:val="20"/>
          <w:szCs w:val="20"/>
        </w:rPr>
        <w:t>Achizitorului</w:t>
      </w:r>
      <w:r w:rsidRPr="00E0776D">
        <w:rPr>
          <w:rFonts w:ascii="Times New Roman" w:hAnsi="Times New Roman" w:cs="Times New Roman"/>
          <w:sz w:val="20"/>
          <w:szCs w:val="20"/>
        </w:rPr>
        <w:t xml:space="preserve"> în legătură cu care se furnizează Produs</w:t>
      </w:r>
      <w:r w:rsidR="001A1C22">
        <w:rPr>
          <w:rFonts w:ascii="Times New Roman" w:hAnsi="Times New Roman" w:cs="Times New Roman"/>
          <w:sz w:val="20"/>
          <w:szCs w:val="20"/>
        </w:rPr>
        <w:t>ele</w:t>
      </w:r>
      <w:r w:rsidRPr="00E0776D">
        <w:rPr>
          <w:rFonts w:ascii="Times New Roman" w:hAnsi="Times New Roman" w:cs="Times New Roman"/>
          <w:sz w:val="20"/>
          <w:szCs w:val="20"/>
        </w:rPr>
        <w:t xml:space="preserve"> care fac obiectul Contractului;</w:t>
      </w:r>
    </w:p>
    <w:p w:rsidR="007F7CF3" w:rsidRPr="005130BF" w:rsidRDefault="007F7CF3" w:rsidP="00196284">
      <w:pPr>
        <w:pStyle w:val="ListParagraph"/>
        <w:numPr>
          <w:ilvl w:val="0"/>
          <w:numId w:val="37"/>
        </w:numPr>
        <w:tabs>
          <w:tab w:val="left" w:pos="720"/>
          <w:tab w:val="left" w:pos="810"/>
        </w:tabs>
        <w:spacing w:after="0" w:line="240" w:lineRule="auto"/>
        <w:jc w:val="both"/>
        <w:rPr>
          <w:rFonts w:ascii="Times New Roman" w:hAnsi="Times New Roman" w:cs="Times New Roman"/>
          <w:sz w:val="20"/>
          <w:szCs w:val="20"/>
        </w:rPr>
      </w:pPr>
      <w:r w:rsidRPr="005130BF">
        <w:rPr>
          <w:rFonts w:ascii="Times New Roman" w:hAnsi="Times New Roman" w:cs="Times New Roman"/>
          <w:sz w:val="20"/>
          <w:szCs w:val="20"/>
        </w:rPr>
        <w:t>la momentul atribuirii Contractului, Contractantul se afla în una dintre situațiile care ar fi determinat excluderea sa din procedura de atribuire;</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situația în care Contractul nu ar fi trebuit să fie atribuit Contractantului deoarece au fost încălcate grav obligațiile care rezultă din legislația europeană relevantă iar această împrejurare</w:t>
      </w:r>
      <w:r w:rsidR="00655329">
        <w:rPr>
          <w:rFonts w:ascii="Times New Roman" w:hAnsi="Times New Roman" w:cs="Times New Roman"/>
          <w:sz w:val="20"/>
          <w:szCs w:val="20"/>
        </w:rPr>
        <w:t xml:space="preserve"> </w:t>
      </w:r>
      <w:r w:rsidRPr="00E0776D">
        <w:rPr>
          <w:rFonts w:ascii="Times New Roman" w:hAnsi="Times New Roman" w:cs="Times New Roman"/>
          <w:sz w:val="20"/>
          <w:szCs w:val="20"/>
        </w:rPr>
        <w:t>a fost constatată printr-o decizie a Curții de Justiție a Uniunii Europene;</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În cazul în care împotriva Contractantului se deschide procedura falimentului;</w:t>
      </w:r>
    </w:p>
    <w:p w:rsidR="007F7CF3" w:rsidRPr="00E0776D" w:rsidRDefault="007F7CF3" w:rsidP="007F7CF3">
      <w:pPr>
        <w:pStyle w:val="ListParagraph"/>
        <w:numPr>
          <w:ilvl w:val="0"/>
          <w:numId w:val="37"/>
        </w:numPr>
        <w:spacing w:after="0" w:line="240" w:lineRule="auto"/>
        <w:jc w:val="both"/>
        <w:rPr>
          <w:rFonts w:ascii="Times New Roman" w:hAnsi="Times New Roman" w:cs="Times New Roman"/>
          <w:sz w:val="20"/>
          <w:szCs w:val="20"/>
        </w:rPr>
      </w:pPr>
      <w:r w:rsidRPr="00E0776D">
        <w:rPr>
          <w:rFonts w:ascii="Times New Roman" w:hAnsi="Times New Roman" w:cs="Times New Roman"/>
          <w:sz w:val="20"/>
          <w:szCs w:val="20"/>
        </w:rPr>
        <w:t>Contractantul a săvârșit nereguli sau fraude în cadrul procedurii de atribuire a Contractului sau în legătură cu executare acestuia, ce au provocat o vătămare Autorității/entității contractante;</w:t>
      </w:r>
    </w:p>
    <w:p w:rsidR="007F7CF3" w:rsidRPr="00E0776D" w:rsidRDefault="007F7CF3" w:rsidP="007F7CF3">
      <w:pPr>
        <w:pStyle w:val="ListParagraph"/>
        <w:numPr>
          <w:ilvl w:val="0"/>
          <w:numId w:val="37"/>
        </w:numPr>
        <w:spacing w:after="0" w:line="240" w:lineRule="auto"/>
        <w:ind w:left="720" w:hanging="357"/>
        <w:contextualSpacing w:val="0"/>
        <w:jc w:val="both"/>
        <w:rPr>
          <w:rFonts w:ascii="Times New Roman" w:hAnsi="Times New Roman" w:cs="Times New Roman"/>
          <w:sz w:val="20"/>
          <w:szCs w:val="20"/>
        </w:rPr>
      </w:pPr>
      <w:r w:rsidRPr="00E0776D">
        <w:rPr>
          <w:rFonts w:ascii="Times New Roman" w:hAnsi="Times New Roman" w:cs="Times New Roman"/>
          <w:sz w:val="20"/>
          <w:szCs w:val="20"/>
        </w:rPr>
        <w:t xml:space="preserve">Valorificarea de către </w:t>
      </w:r>
      <w:r w:rsidR="00CF54D1">
        <w:rPr>
          <w:rFonts w:ascii="Times New Roman" w:hAnsi="Times New Roman" w:cs="Times New Roman"/>
          <w:sz w:val="20"/>
          <w:szCs w:val="20"/>
        </w:rPr>
        <w:t>Achizitor</w:t>
      </w:r>
      <w:r w:rsidRPr="00E0776D">
        <w:rPr>
          <w:rFonts w:ascii="Times New Roman" w:hAnsi="Times New Roman" w:cs="Times New Roman"/>
          <w:sz w:val="20"/>
          <w:szCs w:val="20"/>
        </w:rPr>
        <w:t xml:space="preserve"> a rezultatelor prezentului contract este grav compromisă ca urmare a întârzierii </w:t>
      </w:r>
      <w:r w:rsidR="00655329">
        <w:rPr>
          <w:rFonts w:ascii="Times New Roman" w:hAnsi="Times New Roman" w:cs="Times New Roman"/>
          <w:sz w:val="20"/>
          <w:szCs w:val="20"/>
        </w:rPr>
        <w:t>furnizării</w:t>
      </w:r>
      <w:r w:rsidRPr="00E0776D">
        <w:rPr>
          <w:rFonts w:ascii="Times New Roman" w:hAnsi="Times New Roman" w:cs="Times New Roman"/>
          <w:sz w:val="20"/>
          <w:szCs w:val="20"/>
        </w:rPr>
        <w:t xml:space="preserve"> </w:t>
      </w:r>
      <w:r w:rsidR="00655329">
        <w:rPr>
          <w:rFonts w:ascii="Times New Roman" w:hAnsi="Times New Roman" w:cs="Times New Roman"/>
          <w:sz w:val="20"/>
          <w:szCs w:val="20"/>
        </w:rPr>
        <w:t xml:space="preserve">Produselor </w:t>
      </w:r>
      <w:r w:rsidRPr="00E0776D">
        <w:rPr>
          <w:rFonts w:ascii="Times New Roman" w:hAnsi="Times New Roman" w:cs="Times New Roman"/>
          <w:sz w:val="20"/>
          <w:szCs w:val="20"/>
        </w:rPr>
        <w:t>din vina Contractantului.</w:t>
      </w:r>
    </w:p>
    <w:p w:rsidR="007F7CF3" w:rsidRPr="00E0776D"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poate </w:t>
      </w:r>
      <w:r>
        <w:rPr>
          <w:rFonts w:ascii="Times New Roman" w:hAnsi="Times New Roman" w:cs="Times New Roman"/>
          <w:sz w:val="20"/>
          <w:szCs w:val="20"/>
        </w:rPr>
        <w:t>rezoluționa/</w:t>
      </w:r>
      <w:r w:rsidRPr="00E0776D">
        <w:rPr>
          <w:rFonts w:ascii="Times New Roman" w:hAnsi="Times New Roman" w:cs="Times New Roman"/>
          <w:sz w:val="20"/>
          <w:szCs w:val="20"/>
        </w:rPr>
        <w:t>rezilia Contractul fără însă a fi afectat dreptul Părților de a pretinde plata unor daune sau alte prejudicii, în cazul în care:</w:t>
      </w:r>
    </w:p>
    <w:p w:rsidR="007F7CF3" w:rsidRPr="00E0776D" w:rsidRDefault="00CF54D1" w:rsidP="007F7CF3">
      <w:pPr>
        <w:pStyle w:val="ListParagraph"/>
        <w:numPr>
          <w:ilvl w:val="0"/>
          <w:numId w:val="38"/>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a comis erori esențiale, nereguli sau fraude în cadrul procedurii de atribuire a Contractului sau în legătură cu executare acestuia, ce au provocat o vătămare Contractantului.</w:t>
      </w:r>
    </w:p>
    <w:p w:rsidR="007F7CF3" w:rsidRPr="00E0776D" w:rsidRDefault="00CF54D1" w:rsidP="007F7CF3">
      <w:pPr>
        <w:pStyle w:val="ListParagraph"/>
        <w:numPr>
          <w:ilvl w:val="0"/>
          <w:numId w:val="38"/>
        </w:numPr>
        <w:spacing w:after="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nu își îndeplinește o</w:t>
      </w:r>
      <w:r w:rsidR="00E53CB1">
        <w:rPr>
          <w:rFonts w:ascii="Times New Roman" w:hAnsi="Times New Roman" w:cs="Times New Roman"/>
          <w:sz w:val="20"/>
          <w:szCs w:val="20"/>
        </w:rPr>
        <w:t xml:space="preserve">bligațiile de plată a </w:t>
      </w:r>
      <w:r w:rsidR="001A1C22">
        <w:rPr>
          <w:rFonts w:ascii="Times New Roman" w:hAnsi="Times New Roman" w:cs="Times New Roman"/>
          <w:sz w:val="20"/>
          <w:szCs w:val="20"/>
        </w:rPr>
        <w:t>P</w:t>
      </w:r>
      <w:r w:rsidR="00E53CB1">
        <w:rPr>
          <w:rFonts w:ascii="Times New Roman" w:hAnsi="Times New Roman" w:cs="Times New Roman"/>
          <w:sz w:val="20"/>
          <w:szCs w:val="20"/>
        </w:rPr>
        <w:t>rodus</w:t>
      </w:r>
      <w:r w:rsidR="001A1C22">
        <w:rPr>
          <w:rFonts w:ascii="Times New Roman" w:hAnsi="Times New Roman" w:cs="Times New Roman"/>
          <w:sz w:val="20"/>
          <w:szCs w:val="20"/>
        </w:rPr>
        <w:t>elor</w:t>
      </w:r>
      <w:r w:rsidR="007F7CF3" w:rsidRPr="00E0776D">
        <w:rPr>
          <w:rFonts w:ascii="Times New Roman" w:hAnsi="Times New Roman" w:cs="Times New Roman"/>
          <w:sz w:val="20"/>
          <w:szCs w:val="20"/>
        </w:rPr>
        <w:t xml:space="preserve"> </w:t>
      </w:r>
      <w:r w:rsidR="00E53CB1">
        <w:rPr>
          <w:rFonts w:ascii="Times New Roman" w:hAnsi="Times New Roman" w:cs="Times New Roman"/>
          <w:sz w:val="20"/>
          <w:szCs w:val="20"/>
        </w:rPr>
        <w:t>livrat</w:t>
      </w:r>
      <w:r w:rsidR="001A1C22">
        <w:rPr>
          <w:rFonts w:ascii="Times New Roman" w:hAnsi="Times New Roman" w:cs="Times New Roman"/>
          <w:sz w:val="20"/>
          <w:szCs w:val="20"/>
        </w:rPr>
        <w:t>e</w:t>
      </w:r>
      <w:r w:rsidR="007F7CF3" w:rsidRPr="00E0776D">
        <w:rPr>
          <w:rFonts w:ascii="Times New Roman" w:hAnsi="Times New Roman" w:cs="Times New Roman"/>
          <w:sz w:val="20"/>
          <w:szCs w:val="20"/>
        </w:rPr>
        <w:t xml:space="preserve"> de Contractant, în condițiile stabilite prin prezentul Contract.</w:t>
      </w:r>
    </w:p>
    <w:p w:rsidR="007F7CF3" w:rsidRPr="00E0776D"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Rezoluțiunea/</w:t>
      </w:r>
      <w:r w:rsidRPr="00E0776D">
        <w:rPr>
          <w:rFonts w:ascii="Times New Roman" w:hAnsi="Times New Roman" w:cs="Times New Roman"/>
          <w:sz w:val="20"/>
          <w:szCs w:val="20"/>
        </w:rPr>
        <w:t>Rezilierea Contractului în condițiile pct. 30.2 și pct. 30.3 intervine cu efecte depline, fără a mai fi necesară îndeplinirea vreunei formalități prealabile și fără a mai fi necesară intervenția vreunei instanțe judecătorești și/sau arbitrale.</w:t>
      </w:r>
    </w:p>
    <w:p w:rsidR="007F7CF3" w:rsidRPr="00E0776D"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Prevederile prezentului Contract în materia </w:t>
      </w:r>
      <w:r>
        <w:rPr>
          <w:rFonts w:ascii="Times New Roman" w:hAnsi="Times New Roman" w:cs="Times New Roman"/>
          <w:sz w:val="20"/>
          <w:szCs w:val="20"/>
        </w:rPr>
        <w:t>rezoluțiunii/</w:t>
      </w:r>
      <w:r w:rsidRPr="00E0776D">
        <w:rPr>
          <w:rFonts w:ascii="Times New Roman" w:hAnsi="Times New Roman" w:cs="Times New Roman"/>
          <w:sz w:val="20"/>
          <w:szCs w:val="20"/>
        </w:rPr>
        <w:t>rezilierii Contractului se completează cu prevederile în materie ale Codului Civil în vigoare.</w:t>
      </w:r>
    </w:p>
    <w:p w:rsidR="007F7CF3" w:rsidRPr="00E0776D" w:rsidRDefault="007F7CF3" w:rsidP="00FF76BA">
      <w:pPr>
        <w:pStyle w:val="ListParagraph"/>
        <w:numPr>
          <w:ilvl w:val="1"/>
          <w:numId w:val="89"/>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situația </w:t>
      </w:r>
      <w:r>
        <w:rPr>
          <w:rFonts w:ascii="Times New Roman" w:hAnsi="Times New Roman" w:cs="Times New Roman"/>
          <w:sz w:val="20"/>
          <w:szCs w:val="20"/>
        </w:rPr>
        <w:t>rezoluțiunii/</w:t>
      </w:r>
      <w:r w:rsidRPr="00E0776D">
        <w:rPr>
          <w:rFonts w:ascii="Times New Roman" w:hAnsi="Times New Roman" w:cs="Times New Roman"/>
          <w:sz w:val="20"/>
          <w:szCs w:val="20"/>
        </w:rPr>
        <w:t xml:space="preserve">rezilierii totale/parțiale din cauza neexecutării/executării parțiale de către Contractant a obligațiilor contractuale, acesta va datora </w:t>
      </w:r>
      <w:r w:rsidR="00F80DB5">
        <w:rPr>
          <w:rFonts w:ascii="Times New Roman" w:hAnsi="Times New Roman" w:cs="Times New Roman"/>
          <w:sz w:val="20"/>
          <w:szCs w:val="20"/>
        </w:rPr>
        <w:t>Achizitorului</w:t>
      </w:r>
      <w:r w:rsidRPr="00E0776D">
        <w:rPr>
          <w:rFonts w:ascii="Times New Roman" w:hAnsi="Times New Roman" w:cs="Times New Roman"/>
          <w:sz w:val="20"/>
          <w:szCs w:val="20"/>
        </w:rPr>
        <w:t xml:space="preserve"> daune-interese cu titlu de clauză penală în cuantum egal cu valoarea obligațiilor contractuale neexecutate.</w:t>
      </w:r>
    </w:p>
    <w:p w:rsidR="007F7CF3" w:rsidRPr="00E0776D" w:rsidRDefault="00CF54D1" w:rsidP="00FF76BA">
      <w:pPr>
        <w:pStyle w:val="ListParagraph"/>
        <w:numPr>
          <w:ilvl w:val="1"/>
          <w:numId w:val="89"/>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Achizitorul</w:t>
      </w:r>
      <w:r w:rsidR="007F7CF3" w:rsidRPr="00E0776D">
        <w:rPr>
          <w:rFonts w:ascii="Times New Roman" w:hAnsi="Times New Roman" w:cs="Times New Roman"/>
          <w:sz w:val="20"/>
          <w:szCs w:val="20"/>
        </w:rPr>
        <w:t xml:space="preserve">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985B42" w:rsidRDefault="00985B42" w:rsidP="00AE3A92">
      <w:pPr>
        <w:spacing w:after="0" w:line="240" w:lineRule="auto"/>
        <w:jc w:val="both"/>
        <w:rPr>
          <w:rFonts w:ascii="Times New Roman" w:hAnsi="Times New Roman" w:cs="Times New Roman"/>
          <w:sz w:val="18"/>
          <w:szCs w:val="18"/>
        </w:rPr>
      </w:pPr>
    </w:p>
    <w:p w:rsidR="007F7CF3" w:rsidRPr="00D17220"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Insolvență și faliment</w:t>
      </w:r>
    </w:p>
    <w:p w:rsidR="007F7CF3" w:rsidRPr="00FF76BA"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 xml:space="preserve">În cazul deschiderii unei proceduri generale de insolvență împotriva Contractantului, acesta are obligația de a notifica </w:t>
      </w:r>
      <w:r w:rsidR="00CF54D1">
        <w:rPr>
          <w:rFonts w:ascii="Times New Roman" w:hAnsi="Times New Roman" w:cs="Times New Roman"/>
          <w:sz w:val="20"/>
          <w:szCs w:val="20"/>
        </w:rPr>
        <w:t>Achizitorul</w:t>
      </w:r>
      <w:r w:rsidRPr="00FF76BA">
        <w:rPr>
          <w:rFonts w:ascii="Times New Roman" w:hAnsi="Times New Roman" w:cs="Times New Roman"/>
          <w:sz w:val="20"/>
          <w:szCs w:val="20"/>
        </w:rPr>
        <w:t xml:space="preserve"> în termen de 3 (trei) zile de la deschiderea procedurii.</w:t>
      </w:r>
    </w:p>
    <w:p w:rsidR="007F7CF3" w:rsidRPr="00E0776D"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Contractantul, are obligația de a prezenta </w:t>
      </w:r>
      <w:r w:rsidR="00F80DB5">
        <w:rPr>
          <w:rFonts w:ascii="Times New Roman" w:hAnsi="Times New Roman" w:cs="Times New Roman"/>
          <w:sz w:val="20"/>
          <w:szCs w:val="20"/>
        </w:rPr>
        <w:t>Achizitorului</w:t>
      </w:r>
      <w:r w:rsidRPr="00E0776D">
        <w:rPr>
          <w:rFonts w:ascii="Times New Roman" w:hAnsi="Times New Roman" w:cs="Times New Roman"/>
          <w:sz w:val="20"/>
          <w:szCs w:val="20"/>
        </w:rPr>
        <w:t>, în termen de 30 (treizeci) de zile de la notificare, o analiză detaliată referitoare la incidența deschiderii procedurii generale de insolvență asupra Contractului și asupra livrărilor și de a propune măsuri, acționând ca un Contractant diligent.</w:t>
      </w:r>
    </w:p>
    <w:p w:rsidR="007F7CF3" w:rsidRPr="00E0776D"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deschiderii unei proceduri generale de insolvență împotriva unui Subcontractant, unui terț susținător sau, dacă este cazul, în situația menționată la capitolul </w:t>
      </w:r>
      <w:r w:rsidR="00FF76BA">
        <w:rPr>
          <w:rFonts w:ascii="Times New Roman" w:hAnsi="Times New Roman" w:cs="Times New Roman"/>
          <w:sz w:val="20"/>
          <w:szCs w:val="20"/>
        </w:rPr>
        <w:t>19</w:t>
      </w:r>
      <w:r w:rsidRPr="00E0776D">
        <w:rPr>
          <w:rFonts w:ascii="Times New Roman" w:hAnsi="Times New Roman" w:cs="Times New Roman"/>
          <w:sz w:val="20"/>
          <w:szCs w:val="20"/>
        </w:rPr>
        <w:t xml:space="preserve"> – Asocierea de operatori economici din prezentul Contract, Contractantul are aceleași o</w:t>
      </w:r>
      <w:r>
        <w:rPr>
          <w:rFonts w:ascii="Times New Roman" w:hAnsi="Times New Roman" w:cs="Times New Roman"/>
          <w:sz w:val="20"/>
          <w:szCs w:val="20"/>
        </w:rPr>
        <w:t xml:space="preserve">bligații stabilite la clauzele </w:t>
      </w:r>
      <w:r w:rsidRPr="00FF76BA">
        <w:rPr>
          <w:rFonts w:ascii="Times New Roman" w:hAnsi="Times New Roman" w:cs="Times New Roman"/>
          <w:sz w:val="20"/>
          <w:szCs w:val="20"/>
        </w:rPr>
        <w:t>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.1 și 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.2</w:t>
      </w:r>
      <w:r w:rsidRPr="00E0776D">
        <w:rPr>
          <w:rFonts w:ascii="Times New Roman" w:hAnsi="Times New Roman" w:cs="Times New Roman"/>
          <w:sz w:val="20"/>
          <w:szCs w:val="20"/>
        </w:rPr>
        <w:t xml:space="preserve"> din prezentul Contract.</w:t>
      </w:r>
    </w:p>
    <w:p w:rsidR="007F7CF3" w:rsidRPr="00E0776D"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 xml:space="preserve">În cazul în care Contractantul intră în stare de faliment, în proces de lichidare sau se află într-o situație care produce efecte similare, Contractantul este obligat să acționeze în același fel cum este stipulat la clauzele </w:t>
      </w:r>
      <w:r w:rsidRPr="00FF76BA">
        <w:rPr>
          <w:rFonts w:ascii="Times New Roman" w:hAnsi="Times New Roman" w:cs="Times New Roman"/>
          <w:sz w:val="20"/>
          <w:szCs w:val="20"/>
        </w:rPr>
        <w:t>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.1, 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.2 și 3</w:t>
      </w:r>
      <w:r w:rsidR="00FF76BA" w:rsidRPr="00FF76BA">
        <w:rPr>
          <w:rFonts w:ascii="Times New Roman" w:hAnsi="Times New Roman" w:cs="Times New Roman"/>
          <w:sz w:val="20"/>
          <w:szCs w:val="20"/>
        </w:rPr>
        <w:t>1</w:t>
      </w:r>
      <w:r w:rsidRPr="00FF76BA">
        <w:rPr>
          <w:rFonts w:ascii="Times New Roman" w:hAnsi="Times New Roman" w:cs="Times New Roman"/>
          <w:sz w:val="20"/>
          <w:szCs w:val="20"/>
        </w:rPr>
        <w:t>.3 din</w:t>
      </w:r>
      <w:r w:rsidRPr="00E0776D">
        <w:rPr>
          <w:rFonts w:ascii="Times New Roman" w:hAnsi="Times New Roman" w:cs="Times New Roman"/>
          <w:sz w:val="20"/>
          <w:szCs w:val="20"/>
        </w:rPr>
        <w:t xml:space="preserve"> prezentul Contract.</w:t>
      </w:r>
    </w:p>
    <w:p w:rsidR="007F7CF3" w:rsidRPr="00E0776D" w:rsidRDefault="007F7CF3" w:rsidP="00FF76BA">
      <w:pPr>
        <w:pStyle w:val="ListParagraph"/>
        <w:numPr>
          <w:ilvl w:val="1"/>
          <w:numId w:val="90"/>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Nicio astfel de măsură propusă confor</w:t>
      </w:r>
      <w:r>
        <w:rPr>
          <w:rFonts w:ascii="Times New Roman" w:hAnsi="Times New Roman" w:cs="Times New Roman"/>
          <w:sz w:val="20"/>
          <w:szCs w:val="20"/>
        </w:rPr>
        <w:t xml:space="preserve">m celor stipulate la </w:t>
      </w:r>
      <w:r w:rsidRPr="00FF76BA">
        <w:rPr>
          <w:rFonts w:ascii="Times New Roman" w:hAnsi="Times New Roman" w:cs="Times New Roman"/>
          <w:sz w:val="20"/>
          <w:szCs w:val="20"/>
        </w:rPr>
        <w:t>clauzele 3</w:t>
      </w:r>
      <w:r w:rsidR="009B0847">
        <w:rPr>
          <w:rFonts w:ascii="Times New Roman" w:hAnsi="Times New Roman" w:cs="Times New Roman"/>
          <w:sz w:val="20"/>
          <w:szCs w:val="20"/>
        </w:rPr>
        <w:t>1</w:t>
      </w:r>
      <w:r w:rsidRPr="00FF76BA">
        <w:rPr>
          <w:rFonts w:ascii="Times New Roman" w:hAnsi="Times New Roman" w:cs="Times New Roman"/>
          <w:sz w:val="20"/>
          <w:szCs w:val="20"/>
        </w:rPr>
        <w:t>.2, 3</w:t>
      </w:r>
      <w:r w:rsidR="009B0847">
        <w:rPr>
          <w:rFonts w:ascii="Times New Roman" w:hAnsi="Times New Roman" w:cs="Times New Roman"/>
          <w:sz w:val="20"/>
          <w:szCs w:val="20"/>
        </w:rPr>
        <w:t>1</w:t>
      </w:r>
      <w:r w:rsidRPr="00FF76BA">
        <w:rPr>
          <w:rFonts w:ascii="Times New Roman" w:hAnsi="Times New Roman" w:cs="Times New Roman"/>
          <w:sz w:val="20"/>
          <w:szCs w:val="20"/>
        </w:rPr>
        <w:t>.3 și 3</w:t>
      </w:r>
      <w:r w:rsidR="009B0847">
        <w:rPr>
          <w:rFonts w:ascii="Times New Roman" w:hAnsi="Times New Roman" w:cs="Times New Roman"/>
          <w:sz w:val="20"/>
          <w:szCs w:val="20"/>
        </w:rPr>
        <w:t>1</w:t>
      </w:r>
      <w:r w:rsidRPr="00FF76BA">
        <w:rPr>
          <w:rFonts w:ascii="Times New Roman" w:hAnsi="Times New Roman" w:cs="Times New Roman"/>
          <w:sz w:val="20"/>
          <w:szCs w:val="20"/>
        </w:rPr>
        <w:t>.4 din</w:t>
      </w:r>
      <w:r w:rsidRPr="00E0776D">
        <w:rPr>
          <w:rFonts w:ascii="Times New Roman" w:hAnsi="Times New Roman" w:cs="Times New Roman"/>
          <w:sz w:val="20"/>
          <w:szCs w:val="20"/>
        </w:rPr>
        <w:t xml:space="preserve"> prezentul Contract, nu poate fi aplicată, dacă nu este acceptată, în scris, de </w:t>
      </w:r>
      <w:r w:rsidR="00CF54D1">
        <w:rPr>
          <w:rFonts w:ascii="Times New Roman" w:hAnsi="Times New Roman" w:cs="Times New Roman"/>
          <w:sz w:val="20"/>
          <w:szCs w:val="20"/>
        </w:rPr>
        <w:t>Achizitor</w:t>
      </w:r>
      <w:r w:rsidRPr="00E0776D">
        <w:rPr>
          <w:rFonts w:ascii="Times New Roman" w:hAnsi="Times New Roman" w:cs="Times New Roman"/>
          <w:sz w:val="20"/>
          <w:szCs w:val="20"/>
        </w:rPr>
        <w:t>.</w:t>
      </w:r>
    </w:p>
    <w:p w:rsidR="00107608" w:rsidRPr="00D17220" w:rsidRDefault="00107608" w:rsidP="00AE3A92">
      <w:pPr>
        <w:spacing w:after="0" w:line="240" w:lineRule="auto"/>
        <w:ind w:left="1"/>
        <w:jc w:val="both"/>
        <w:rPr>
          <w:rFonts w:ascii="Times New Roman" w:hAnsi="Times New Roman" w:cs="Times New Roman"/>
          <w:sz w:val="18"/>
          <w:szCs w:val="18"/>
        </w:rPr>
      </w:pPr>
    </w:p>
    <w:p w:rsidR="007F7CF3" w:rsidRPr="00D17220"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Limba Contractului</w:t>
      </w:r>
    </w:p>
    <w:p w:rsidR="007F7CF3" w:rsidRPr="00FF76BA" w:rsidRDefault="007F7CF3" w:rsidP="00FF76BA">
      <w:pPr>
        <w:spacing w:after="0" w:line="240" w:lineRule="auto"/>
        <w:jc w:val="both"/>
        <w:rPr>
          <w:rFonts w:ascii="Times New Roman" w:hAnsi="Times New Roman" w:cs="Times New Roman"/>
          <w:sz w:val="20"/>
          <w:szCs w:val="20"/>
        </w:rPr>
      </w:pPr>
      <w:r w:rsidRPr="00FF76BA">
        <w:rPr>
          <w:rFonts w:ascii="Times New Roman" w:hAnsi="Times New Roman" w:cs="Times New Roman"/>
          <w:sz w:val="20"/>
          <w:szCs w:val="20"/>
        </w:rPr>
        <w:t>Limba prezentului Contract și a tuturor comunicărilor scrise va fi limba oficială a Statului Român, respectiv limba română.</w:t>
      </w:r>
    </w:p>
    <w:p w:rsidR="00677581" w:rsidRPr="00D17220" w:rsidRDefault="00677581" w:rsidP="00AE3A92">
      <w:pPr>
        <w:spacing w:after="0" w:line="240" w:lineRule="auto"/>
        <w:ind w:left="1"/>
        <w:jc w:val="both"/>
        <w:rPr>
          <w:rFonts w:ascii="Times New Roman" w:hAnsi="Times New Roman" w:cs="Times New Roman"/>
          <w:sz w:val="18"/>
          <w:szCs w:val="18"/>
        </w:rPr>
      </w:pPr>
    </w:p>
    <w:p w:rsidR="007F7CF3" w:rsidRPr="00D17220"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Legea aplicabilă</w:t>
      </w:r>
    </w:p>
    <w:p w:rsidR="007F7CF3" w:rsidRDefault="007F7CF3" w:rsidP="00FF76BA">
      <w:pPr>
        <w:spacing w:after="0" w:line="240" w:lineRule="auto"/>
        <w:jc w:val="both"/>
        <w:rPr>
          <w:rFonts w:ascii="Times New Roman" w:hAnsi="Times New Roman" w:cs="Times New Roman"/>
          <w:sz w:val="20"/>
          <w:szCs w:val="20"/>
        </w:rPr>
      </w:pPr>
      <w:r w:rsidRPr="00FF76BA">
        <w:rPr>
          <w:rFonts w:ascii="Times New Roman" w:hAnsi="Times New Roman" w:cs="Times New Roman"/>
          <w:sz w:val="20"/>
          <w:szCs w:val="20"/>
        </w:rPr>
        <w:t>Legea aplicabilă prezentului Contract, este legea română, Contractul urmând a fi interpretat potrivit acestei legi.</w:t>
      </w:r>
    </w:p>
    <w:p w:rsidR="009D1D68" w:rsidRDefault="009D1D68" w:rsidP="00FF76BA">
      <w:pPr>
        <w:spacing w:after="0" w:line="240" w:lineRule="auto"/>
        <w:jc w:val="both"/>
        <w:rPr>
          <w:rFonts w:ascii="Times New Roman" w:hAnsi="Times New Roman" w:cs="Times New Roman"/>
          <w:sz w:val="20"/>
          <w:szCs w:val="20"/>
        </w:rPr>
      </w:pPr>
    </w:p>
    <w:p w:rsidR="007F7CF3" w:rsidRPr="00D17220" w:rsidRDefault="007F7CF3" w:rsidP="00E40E07">
      <w:pPr>
        <w:pStyle w:val="ListParagraph"/>
        <w:numPr>
          <w:ilvl w:val="0"/>
          <w:numId w:val="94"/>
        </w:numPr>
        <w:spacing w:after="0" w:line="360" w:lineRule="auto"/>
        <w:ind w:left="0" w:firstLine="0"/>
        <w:contextualSpacing w:val="0"/>
        <w:jc w:val="both"/>
        <w:rPr>
          <w:rFonts w:ascii="Times New Roman" w:hAnsi="Times New Roman" w:cs="Times New Roman"/>
          <w:b/>
          <w:sz w:val="20"/>
          <w:szCs w:val="20"/>
        </w:rPr>
      </w:pPr>
      <w:r w:rsidRPr="00D17220">
        <w:rPr>
          <w:rFonts w:ascii="Times New Roman" w:hAnsi="Times New Roman" w:cs="Times New Roman"/>
          <w:b/>
          <w:sz w:val="20"/>
          <w:szCs w:val="20"/>
        </w:rPr>
        <w:t>Soluționarea eventualelor divergențe și a litigiilor</w:t>
      </w:r>
    </w:p>
    <w:p w:rsidR="007F7CF3" w:rsidRPr="00FF76BA" w:rsidRDefault="007F7CF3" w:rsidP="00FF76BA">
      <w:pPr>
        <w:pStyle w:val="ListParagraph"/>
        <w:numPr>
          <w:ilvl w:val="1"/>
          <w:numId w:val="92"/>
        </w:numPr>
        <w:spacing w:after="0" w:line="240" w:lineRule="auto"/>
        <w:ind w:left="0" w:firstLine="0"/>
        <w:jc w:val="both"/>
        <w:rPr>
          <w:rFonts w:ascii="Times New Roman" w:hAnsi="Times New Roman" w:cs="Times New Roman"/>
          <w:sz w:val="20"/>
          <w:szCs w:val="20"/>
        </w:rPr>
      </w:pPr>
      <w:r w:rsidRPr="00FF76BA">
        <w:rPr>
          <w:rFonts w:ascii="Times New Roman" w:hAnsi="Times New Roman" w:cs="Times New Roman"/>
          <w:sz w:val="20"/>
          <w:szCs w:val="20"/>
        </w:rPr>
        <w:t>Părțile vor depune toate eforturile pentru a rezolva pe cale amiabilă, prin tratative directe și negociere amiabilă, orice neînțelegere sau dispute/divergențe care se poate/pot ivi între ele în cadrul sau în legătură cu îndeplinirea Contractului.</w:t>
      </w:r>
    </w:p>
    <w:p w:rsidR="007F7CF3" w:rsidRPr="00E0776D" w:rsidRDefault="007F7CF3" w:rsidP="00FF76BA">
      <w:pPr>
        <w:pStyle w:val="ListParagraph"/>
        <w:numPr>
          <w:ilvl w:val="1"/>
          <w:numId w:val="9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lastRenderedPageBreak/>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soluția pe care o întrevăd pentru rezolvarea ei.</w:t>
      </w:r>
    </w:p>
    <w:p w:rsidR="007F7CF3" w:rsidRPr="00E0776D" w:rsidRDefault="007F7CF3" w:rsidP="00FF76BA">
      <w:pPr>
        <w:pStyle w:val="ListParagraph"/>
        <w:numPr>
          <w:ilvl w:val="1"/>
          <w:numId w:val="92"/>
        </w:numPr>
        <w:spacing w:after="0" w:line="240" w:lineRule="auto"/>
        <w:ind w:left="0" w:firstLine="0"/>
        <w:jc w:val="both"/>
        <w:rPr>
          <w:rFonts w:ascii="Times New Roman" w:hAnsi="Times New Roman" w:cs="Times New Roman"/>
          <w:sz w:val="20"/>
          <w:szCs w:val="20"/>
        </w:rPr>
      </w:pPr>
      <w:r w:rsidRPr="00E0776D">
        <w:rPr>
          <w:rFonts w:ascii="Times New Roman" w:hAnsi="Times New Roman" w:cs="Times New Roman"/>
          <w:sz w:val="20"/>
          <w:szCs w:val="20"/>
        </w:rPr>
        <w:t>Dacă încercarea de soluționare pe cale amiabilă eșuează sau dacă una dintre Părți nu răspunde în termen la solicitare, oricare din Părți are dreptul de a se adresa instanțelor de judecată competente.</w:t>
      </w:r>
    </w:p>
    <w:p w:rsidR="00677581" w:rsidRDefault="00677581" w:rsidP="00AE3A92">
      <w:pPr>
        <w:spacing w:after="0" w:line="240" w:lineRule="auto"/>
        <w:ind w:left="1"/>
        <w:jc w:val="both"/>
        <w:rPr>
          <w:rFonts w:ascii="Times New Roman" w:hAnsi="Times New Roman" w:cs="Times New Roman"/>
          <w:sz w:val="20"/>
          <w:szCs w:val="20"/>
        </w:rPr>
      </w:pPr>
    </w:p>
    <w:p w:rsidR="00677581" w:rsidRDefault="00677581" w:rsidP="00677581">
      <w:pPr>
        <w:spacing w:after="0" w:line="240" w:lineRule="auto"/>
        <w:ind w:left="1"/>
        <w:jc w:val="both"/>
        <w:rPr>
          <w:rFonts w:ascii="Times New Roman" w:hAnsi="Times New Roman" w:cs="Times New Roman"/>
          <w:sz w:val="20"/>
          <w:szCs w:val="20"/>
        </w:rPr>
      </w:pPr>
      <w:r w:rsidRPr="00E0776D">
        <w:rPr>
          <w:rFonts w:ascii="Times New Roman" w:hAnsi="Times New Roman" w:cs="Times New Roman"/>
          <w:sz w:val="20"/>
          <w:szCs w:val="20"/>
        </w:rPr>
        <w:t xml:space="preserve">Drept pentru care, </w:t>
      </w:r>
      <w:r w:rsidRPr="007B1479">
        <w:rPr>
          <w:rFonts w:ascii="Times New Roman" w:hAnsi="Times New Roman" w:cs="Times New Roman"/>
          <w:sz w:val="20"/>
          <w:szCs w:val="20"/>
        </w:rPr>
        <w:t xml:space="preserve">Părţile au convenit să încheie azi ………….…….......... prezentul </w:t>
      </w:r>
      <w:r>
        <w:rPr>
          <w:rFonts w:ascii="Times New Roman" w:hAnsi="Times New Roman" w:cs="Times New Roman"/>
          <w:sz w:val="20"/>
          <w:szCs w:val="20"/>
        </w:rPr>
        <w:t>contract</w:t>
      </w:r>
      <w:r w:rsidRPr="007B1479">
        <w:rPr>
          <w:rFonts w:ascii="Times New Roman" w:hAnsi="Times New Roman" w:cs="Times New Roman"/>
          <w:sz w:val="20"/>
          <w:szCs w:val="20"/>
        </w:rPr>
        <w:t>, în 2 (două) exemplare, unu la achizitor şi unu la furnizor, ambele având aceeaşi forţă juridică.</w:t>
      </w:r>
    </w:p>
    <w:p w:rsidR="00925D51" w:rsidRPr="00E0776D" w:rsidRDefault="00925D51" w:rsidP="00677581">
      <w:pPr>
        <w:spacing w:after="0" w:line="240" w:lineRule="auto"/>
        <w:ind w:left="1"/>
        <w:jc w:val="both"/>
        <w:rPr>
          <w:rFonts w:ascii="Times New Roman" w:hAnsi="Times New Roman" w:cs="Times New Roman"/>
          <w:sz w:val="20"/>
          <w:szCs w:val="20"/>
        </w:rPr>
      </w:pPr>
    </w:p>
    <w:p w:rsidR="00DE7ECB" w:rsidRPr="00DE7ECB" w:rsidRDefault="00DE7ECB" w:rsidP="00DE7ECB">
      <w:pPr>
        <w:spacing w:after="0" w:line="240" w:lineRule="auto"/>
        <w:jc w:val="center"/>
        <w:rPr>
          <w:rFonts w:ascii="Times New Roman" w:eastAsia="Times New Roman" w:hAnsi="Times New Roman" w:cs="Times New Roman"/>
          <w:b/>
          <w:sz w:val="24"/>
          <w:szCs w:val="24"/>
          <w:lang w:eastAsia="ro-RO"/>
        </w:rPr>
      </w:pPr>
      <w:r w:rsidRPr="00DE7ECB">
        <w:rPr>
          <w:rFonts w:ascii="Times New Roman" w:eastAsia="Times New Roman" w:hAnsi="Times New Roman" w:cs="Times New Roman"/>
          <w:b/>
          <w:sz w:val="24"/>
          <w:szCs w:val="24"/>
          <w:lang w:eastAsia="ro-RO"/>
        </w:rPr>
        <w:t>SEMNĂTURI  AUTORIZATE :</w:t>
      </w:r>
    </w:p>
    <w:p w:rsidR="00DE7ECB" w:rsidRPr="00DE7ECB" w:rsidRDefault="00DE7ECB" w:rsidP="00DE7ECB">
      <w:pPr>
        <w:spacing w:after="0" w:line="240" w:lineRule="auto"/>
        <w:rPr>
          <w:rFonts w:ascii="Times New Roman" w:eastAsia="Times New Roman" w:hAnsi="Times New Roman" w:cs="Times New Roman"/>
          <w:b/>
          <w:sz w:val="24"/>
          <w:szCs w:val="24"/>
          <w:lang w:eastAsia="ro-RO"/>
        </w:rPr>
      </w:pPr>
    </w:p>
    <w:p w:rsidR="00DE7ECB" w:rsidRPr="00DE7ECB" w:rsidRDefault="00DE7ECB" w:rsidP="00DE7ECB">
      <w:pPr>
        <w:spacing w:after="0" w:line="240" w:lineRule="auto"/>
        <w:rPr>
          <w:rFonts w:ascii="Times New Roman" w:eastAsia="Times New Roman" w:hAnsi="Times New Roman" w:cs="Times New Roman"/>
          <w:sz w:val="24"/>
          <w:szCs w:val="24"/>
          <w:lang w:eastAsia="ro-RO"/>
        </w:rPr>
      </w:pPr>
    </w:p>
    <w:p w:rsidR="00DE7ECB" w:rsidRPr="00DE7ECB" w:rsidRDefault="00DE7ECB" w:rsidP="00DE7ECB">
      <w:pPr>
        <w:spacing w:after="0" w:line="240" w:lineRule="auto"/>
        <w:rPr>
          <w:rFonts w:ascii="Times New Roman" w:eastAsia="Times New Roman" w:hAnsi="Times New Roman" w:cs="Times New Roman"/>
          <w:sz w:val="24"/>
          <w:szCs w:val="24"/>
          <w:lang w:eastAsia="ro-RO"/>
        </w:rPr>
      </w:pPr>
    </w:p>
    <w:p w:rsidR="00DE7ECB" w:rsidRPr="00DE7ECB" w:rsidRDefault="00DE7ECB" w:rsidP="00DE7ECB">
      <w:pPr>
        <w:spacing w:after="0" w:line="240" w:lineRule="auto"/>
        <w:jc w:val="both"/>
        <w:rPr>
          <w:rFonts w:ascii="Times New Roman" w:eastAsia="Times New Roman" w:hAnsi="Times New Roman" w:cs="Times New Roman"/>
          <w:b/>
          <w:caps/>
          <w:sz w:val="24"/>
          <w:szCs w:val="24"/>
          <w:lang w:eastAsia="ro-RO"/>
        </w:rPr>
      </w:pPr>
      <w:r w:rsidRPr="00DE7ECB">
        <w:rPr>
          <w:rFonts w:ascii="Times New Roman" w:eastAsia="Times New Roman" w:hAnsi="Times New Roman" w:cs="Times New Roman"/>
          <w:b/>
          <w:caps/>
          <w:sz w:val="24"/>
          <w:szCs w:val="24"/>
          <w:lang w:eastAsia="ro-RO"/>
        </w:rPr>
        <w:t xml:space="preserve">                       achizitor,                                                              furnizor, </w:t>
      </w:r>
    </w:p>
    <w:p w:rsidR="00DE7ECB" w:rsidRPr="00DE7ECB" w:rsidRDefault="00DE7ECB" w:rsidP="00DE7ECB">
      <w:pPr>
        <w:spacing w:after="0" w:line="240" w:lineRule="auto"/>
        <w:jc w:val="both"/>
        <w:rPr>
          <w:rFonts w:ascii="Times New Roman" w:eastAsia="Times New Roman" w:hAnsi="Times New Roman" w:cs="Times New Roman"/>
          <w:b/>
          <w:caps/>
          <w:sz w:val="24"/>
          <w:szCs w:val="24"/>
          <w:lang w:eastAsia="ro-RO"/>
        </w:rPr>
      </w:pPr>
      <w:r w:rsidRPr="00DE7ECB">
        <w:rPr>
          <w:rFonts w:ascii="Times New Roman" w:eastAsia="Calibri" w:hAnsi="Times New Roman" w:cs="Times New Roman"/>
          <w:b/>
          <w:sz w:val="24"/>
          <w:szCs w:val="24"/>
          <w:lang w:eastAsia="ro-RO"/>
        </w:rPr>
        <w:t xml:space="preserve">ORDONATOR TERȚIAR DE CREDITE </w:t>
      </w:r>
      <w:r w:rsidRPr="00DE7ECB">
        <w:rPr>
          <w:rFonts w:ascii="Times New Roman" w:eastAsia="Calibri" w:hAnsi="Times New Roman" w:cs="Times New Roman"/>
          <w:b/>
          <w:sz w:val="24"/>
          <w:szCs w:val="24"/>
          <w:lang w:eastAsia="ro-RO"/>
        </w:rPr>
        <w:tab/>
        <w:t xml:space="preserve">        </w:t>
      </w:r>
      <w:r w:rsidRPr="00DE7ECB">
        <w:rPr>
          <w:rFonts w:ascii="Times New Roman" w:eastAsia="Times New Roman" w:hAnsi="Times New Roman" w:cs="Times New Roman"/>
          <w:b/>
          <w:sz w:val="24"/>
          <w:szCs w:val="24"/>
          <w:lang w:eastAsia="ro-RO"/>
        </w:rPr>
        <w:t xml:space="preserve">                </w:t>
      </w:r>
      <w:r w:rsidRPr="00DE7ECB">
        <w:rPr>
          <w:rFonts w:ascii="Times New Roman" w:eastAsia="Times New Roman" w:hAnsi="Times New Roman" w:cs="Times New Roman"/>
          <w:b/>
          <w:color w:val="000000" w:themeColor="text1"/>
          <w:sz w:val="24"/>
          <w:szCs w:val="24"/>
          <w:lang w:eastAsia="ro-RO"/>
        </w:rPr>
        <w:t>TINMAR ENERGY S.A</w:t>
      </w:r>
      <w:r w:rsidRPr="00DE7ECB">
        <w:rPr>
          <w:rFonts w:ascii="Times New Roman" w:eastAsia="Times New Roman" w:hAnsi="Times New Roman" w:cs="Times New Roman"/>
          <w:color w:val="000000" w:themeColor="text1"/>
          <w:sz w:val="24"/>
          <w:szCs w:val="24"/>
          <w:lang w:eastAsia="ro-RO"/>
        </w:rPr>
        <w:t>.</w:t>
      </w:r>
    </w:p>
    <w:p w:rsidR="00DE7ECB" w:rsidRPr="00DE7ECB" w:rsidRDefault="00DE7ECB" w:rsidP="00DE7ECB">
      <w:pPr>
        <w:spacing w:after="0" w:line="240" w:lineRule="auto"/>
        <w:jc w:val="both"/>
        <w:rPr>
          <w:rFonts w:ascii="Times New Roman" w:eastAsia="Calibri" w:hAnsi="Times New Roman" w:cs="Times New Roman"/>
          <w:b/>
          <w:sz w:val="24"/>
          <w:szCs w:val="24"/>
          <w:lang w:val="pt-BR" w:eastAsia="ro-RO"/>
        </w:rPr>
      </w:pPr>
      <w:r w:rsidRPr="00DE7ECB">
        <w:rPr>
          <w:rFonts w:ascii="Times New Roman" w:eastAsia="Calibri" w:hAnsi="Times New Roman" w:cs="Times New Roman"/>
          <w:b/>
          <w:sz w:val="24"/>
          <w:szCs w:val="24"/>
          <w:lang w:val="pt-BR" w:eastAsia="ro-RO"/>
        </w:rPr>
        <w:t xml:space="preserve"> Inspectoratul pentru Situatii de Urgenta</w:t>
      </w:r>
    </w:p>
    <w:p w:rsidR="00DE7ECB" w:rsidRPr="00DE7ECB" w:rsidRDefault="00DE7ECB" w:rsidP="00DE7ECB">
      <w:pPr>
        <w:spacing w:after="0" w:line="240" w:lineRule="auto"/>
        <w:jc w:val="both"/>
        <w:rPr>
          <w:rFonts w:ascii="Times New Roman" w:eastAsia="Calibri" w:hAnsi="Times New Roman" w:cs="Times New Roman"/>
          <w:b/>
          <w:sz w:val="24"/>
          <w:szCs w:val="24"/>
          <w:lang w:eastAsia="ro-RO"/>
        </w:rPr>
      </w:pPr>
      <w:r w:rsidRPr="00DE7ECB">
        <w:rPr>
          <w:rFonts w:ascii="Times New Roman" w:eastAsia="Calibri" w:hAnsi="Times New Roman" w:cs="Times New Roman"/>
          <w:b/>
          <w:sz w:val="24"/>
          <w:szCs w:val="24"/>
          <w:lang w:val="it-IT" w:eastAsia="ro-RO"/>
        </w:rPr>
        <w:t xml:space="preserve">   „PETRODAVA”  al judetului Neamt</w:t>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t xml:space="preserve">              </w:t>
      </w:r>
    </w:p>
    <w:tbl>
      <w:tblPr>
        <w:tblW w:w="0" w:type="auto"/>
        <w:tblLook w:val="04A0" w:firstRow="1" w:lastRow="0" w:firstColumn="1" w:lastColumn="0" w:noHBand="0" w:noVBand="1"/>
      </w:tblPr>
      <w:tblGrid>
        <w:gridCol w:w="5778"/>
      </w:tblGrid>
      <w:tr w:rsidR="00DE7ECB" w:rsidRPr="00DE7ECB" w:rsidTr="009D4B44">
        <w:trPr>
          <w:trHeight w:val="303"/>
        </w:trPr>
        <w:tc>
          <w:tcPr>
            <w:tcW w:w="5778" w:type="dxa"/>
          </w:tcPr>
          <w:p w:rsidR="00DE7ECB" w:rsidRPr="00DE7ECB" w:rsidRDefault="00DE7ECB" w:rsidP="009D4B44">
            <w:pPr>
              <w:spacing w:after="200" w:line="276" w:lineRule="auto"/>
              <w:rPr>
                <w:rFonts w:ascii="Times New Roman" w:eastAsia="Calibri" w:hAnsi="Times New Roman" w:cs="Times New Roman"/>
                <w:b/>
                <w:sz w:val="24"/>
                <w:szCs w:val="24"/>
                <w:lang w:eastAsia="ro-RO"/>
              </w:rPr>
            </w:pPr>
          </w:p>
        </w:tc>
      </w:tr>
    </w:tbl>
    <w:p w:rsidR="00DE7ECB" w:rsidRPr="00DE7ECB" w:rsidRDefault="00DE7ECB" w:rsidP="009D4B44">
      <w:pPr>
        <w:spacing w:after="0" w:line="240" w:lineRule="auto"/>
        <w:rPr>
          <w:rFonts w:ascii="Times New Roman" w:eastAsia="Calibri" w:hAnsi="Times New Roman" w:cs="Times New Roman"/>
          <w:b/>
          <w:sz w:val="24"/>
          <w:szCs w:val="24"/>
          <w:lang w:eastAsia="ro-RO"/>
        </w:rPr>
      </w:pPr>
      <w:r w:rsidRPr="00DE7ECB">
        <w:rPr>
          <w:rFonts w:ascii="Times New Roman" w:eastAsia="Calibri" w:hAnsi="Times New Roman" w:cs="Times New Roman"/>
          <w:b/>
          <w:sz w:val="24"/>
          <w:szCs w:val="24"/>
          <w:lang w:eastAsia="ro-RO"/>
        </w:rPr>
        <w:t xml:space="preserve">                 </w:t>
      </w:r>
    </w:p>
    <w:p w:rsidR="00C8468E" w:rsidRDefault="00C8468E" w:rsidP="001F56F9">
      <w:pPr>
        <w:jc w:val="both"/>
        <w:rPr>
          <w:rFonts w:ascii="Times New Roman" w:hAnsi="Times New Roman" w:cs="Times New Roman"/>
          <w:szCs w:val="20"/>
        </w:rPr>
        <w:sectPr w:rsidR="00C8468E" w:rsidSect="00DE7ECB">
          <w:pgSz w:w="11906" w:h="16838"/>
          <w:pgMar w:top="426" w:right="849" w:bottom="568" w:left="1440" w:header="432" w:footer="432" w:gutter="0"/>
          <w:cols w:space="708"/>
          <w:titlePg/>
          <w:docGrid w:linePitch="360"/>
        </w:sectPr>
      </w:pPr>
    </w:p>
    <w:p w:rsidR="001F56F9" w:rsidRPr="00BC22E6" w:rsidRDefault="001F56F9" w:rsidP="001F56F9">
      <w:pPr>
        <w:jc w:val="both"/>
        <w:rPr>
          <w:rFonts w:ascii="Times New Roman" w:hAnsi="Times New Roman" w:cs="Times New Roman"/>
          <w:b/>
          <w:sz w:val="24"/>
        </w:rPr>
      </w:pPr>
      <w:r w:rsidRPr="00BC22E6">
        <w:rPr>
          <w:b/>
          <w:sz w:val="24"/>
        </w:rPr>
        <w:lastRenderedPageBreak/>
        <w:t xml:space="preserve">                                                                              </w:t>
      </w:r>
      <w:r w:rsidR="002558B0" w:rsidRPr="00BC22E6">
        <w:rPr>
          <w:b/>
          <w:sz w:val="24"/>
        </w:rPr>
        <w:t xml:space="preserve">                                                            </w:t>
      </w:r>
      <w:r w:rsidR="00BC22E6">
        <w:rPr>
          <w:b/>
          <w:sz w:val="24"/>
        </w:rPr>
        <w:t xml:space="preserve">        </w:t>
      </w:r>
      <w:r w:rsidRPr="00BC22E6">
        <w:rPr>
          <w:b/>
          <w:sz w:val="24"/>
        </w:rPr>
        <w:t xml:space="preserve"> </w:t>
      </w:r>
      <w:r w:rsidRPr="00736970">
        <w:rPr>
          <w:rFonts w:ascii="Times New Roman" w:hAnsi="Times New Roman" w:cs="Times New Roman"/>
          <w:b/>
          <w:sz w:val="24"/>
        </w:rPr>
        <w:t xml:space="preserve">Anexa nr. </w:t>
      </w:r>
      <w:r w:rsidR="00736970" w:rsidRPr="00736970">
        <w:rPr>
          <w:rFonts w:ascii="Times New Roman" w:hAnsi="Times New Roman" w:cs="Times New Roman"/>
          <w:b/>
          <w:sz w:val="24"/>
        </w:rPr>
        <w:t>4</w:t>
      </w:r>
      <w:r w:rsidRPr="00736970">
        <w:rPr>
          <w:rFonts w:ascii="Times New Roman" w:hAnsi="Times New Roman" w:cs="Times New Roman"/>
          <w:b/>
          <w:sz w:val="24"/>
        </w:rPr>
        <w:t xml:space="preserve"> </w:t>
      </w:r>
      <w:r w:rsidRPr="00BC22E6">
        <w:rPr>
          <w:rFonts w:ascii="Times New Roman" w:hAnsi="Times New Roman" w:cs="Times New Roman"/>
          <w:b/>
          <w:sz w:val="24"/>
        </w:rPr>
        <w:t>la contractul nr. ........................ din .........................</w:t>
      </w:r>
    </w:p>
    <w:p w:rsidR="001F56F9" w:rsidRPr="00AD68FA" w:rsidRDefault="001F56F9" w:rsidP="001F56F9">
      <w:pPr>
        <w:jc w:val="center"/>
        <w:rPr>
          <w:b/>
          <w:sz w:val="28"/>
          <w:szCs w:val="28"/>
        </w:rPr>
      </w:pPr>
      <w:r>
        <w:rPr>
          <w:b/>
          <w:sz w:val="28"/>
          <w:szCs w:val="28"/>
        </w:rPr>
        <w:t xml:space="preserve">      </w:t>
      </w:r>
      <w:r w:rsidRPr="00C43A68">
        <w:rPr>
          <w:b/>
          <w:sz w:val="24"/>
          <w:szCs w:val="28"/>
        </w:rPr>
        <w:t xml:space="preserve">LISTA CU </w:t>
      </w:r>
      <w:r w:rsidRPr="00C43A68">
        <w:rPr>
          <w:b/>
          <w:iCs/>
          <w:sz w:val="24"/>
          <w:szCs w:val="28"/>
        </w:rPr>
        <w:t>CANTITĂȚILE ȘI PREȚUL CONTRACTULUI</w:t>
      </w:r>
    </w:p>
    <w:tbl>
      <w:tblPr>
        <w:tblStyle w:val="TableGrid"/>
        <w:tblW w:w="15645" w:type="dxa"/>
        <w:tblInd w:w="-572" w:type="dxa"/>
        <w:tblLayout w:type="fixed"/>
        <w:tblLook w:val="04A0" w:firstRow="1" w:lastRow="0" w:firstColumn="1" w:lastColumn="0" w:noHBand="0" w:noVBand="1"/>
      </w:tblPr>
      <w:tblGrid>
        <w:gridCol w:w="567"/>
        <w:gridCol w:w="2240"/>
        <w:gridCol w:w="992"/>
        <w:gridCol w:w="850"/>
        <w:gridCol w:w="993"/>
        <w:gridCol w:w="1134"/>
        <w:gridCol w:w="992"/>
        <w:gridCol w:w="1134"/>
        <w:gridCol w:w="992"/>
        <w:gridCol w:w="851"/>
        <w:gridCol w:w="708"/>
        <w:gridCol w:w="709"/>
        <w:gridCol w:w="1276"/>
        <w:gridCol w:w="1163"/>
        <w:gridCol w:w="1044"/>
      </w:tblGrid>
      <w:tr w:rsidR="002558B0" w:rsidRPr="00501AE0" w:rsidTr="004F2294">
        <w:trPr>
          <w:trHeight w:val="894"/>
        </w:trPr>
        <w:tc>
          <w:tcPr>
            <w:tcW w:w="567" w:type="dxa"/>
            <w:vAlign w:val="center"/>
          </w:tcPr>
          <w:p w:rsidR="001F56F9" w:rsidRPr="00A1061C" w:rsidRDefault="002558B0" w:rsidP="002558B0">
            <w:pPr>
              <w:spacing w:after="0" w:line="240" w:lineRule="auto"/>
              <w:jc w:val="center"/>
              <w:rPr>
                <w:rFonts w:ascii="Arial Narrow" w:hAnsi="Arial Narrow" w:cs="Arial"/>
                <w:b/>
                <w:sz w:val="20"/>
                <w:szCs w:val="20"/>
              </w:rPr>
            </w:pPr>
            <w:r>
              <w:rPr>
                <w:rFonts w:ascii="Arial Narrow" w:hAnsi="Arial Narrow" w:cs="Arial"/>
                <w:b/>
                <w:sz w:val="20"/>
                <w:szCs w:val="20"/>
              </w:rPr>
              <w:t xml:space="preserve">  </w:t>
            </w:r>
            <w:r w:rsidR="001F56F9" w:rsidRPr="00A1061C">
              <w:rPr>
                <w:rFonts w:ascii="Arial Narrow" w:hAnsi="Arial Narrow" w:cs="Arial"/>
                <w:b/>
                <w:sz w:val="20"/>
                <w:szCs w:val="20"/>
              </w:rPr>
              <w:t xml:space="preserve">Nr. </w:t>
            </w:r>
            <w:r w:rsidR="001F56F9">
              <w:rPr>
                <w:rFonts w:ascii="Arial Narrow" w:hAnsi="Arial Narrow" w:cs="Arial"/>
                <w:b/>
                <w:sz w:val="20"/>
                <w:szCs w:val="20"/>
              </w:rPr>
              <w:t xml:space="preserve">    </w:t>
            </w:r>
            <w:r>
              <w:rPr>
                <w:rFonts w:ascii="Arial Narrow" w:hAnsi="Arial Narrow" w:cs="Arial"/>
                <w:b/>
                <w:sz w:val="20"/>
                <w:szCs w:val="20"/>
              </w:rPr>
              <w:t xml:space="preserve">    </w:t>
            </w:r>
            <w:r w:rsidR="001F56F9" w:rsidRPr="00A1061C">
              <w:rPr>
                <w:rFonts w:ascii="Arial Narrow" w:hAnsi="Arial Narrow" w:cs="Arial"/>
                <w:b/>
                <w:sz w:val="20"/>
                <w:szCs w:val="20"/>
              </w:rPr>
              <w:t>crt.</w:t>
            </w:r>
          </w:p>
        </w:tc>
        <w:tc>
          <w:tcPr>
            <w:tcW w:w="2240"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Denumire</w:t>
            </w:r>
          </w:p>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Produs</w:t>
            </w:r>
            <w:r>
              <w:rPr>
                <w:rFonts w:ascii="Arial Narrow" w:hAnsi="Arial Narrow" w:cs="Arial"/>
                <w:b/>
                <w:sz w:val="20"/>
                <w:szCs w:val="20"/>
              </w:rPr>
              <w:t xml:space="preserve"> / punct de consum</w:t>
            </w:r>
          </w:p>
        </w:tc>
        <w:tc>
          <w:tcPr>
            <w:tcW w:w="992"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Nivel tensiune</w:t>
            </w:r>
          </w:p>
        </w:tc>
        <w:tc>
          <w:tcPr>
            <w:tcW w:w="850"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Cant.</w:t>
            </w:r>
          </w:p>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(MWh)</w:t>
            </w:r>
          </w:p>
        </w:tc>
        <w:tc>
          <w:tcPr>
            <w:tcW w:w="993"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propriu de furnizare</w:t>
            </w:r>
          </w:p>
        </w:tc>
        <w:tc>
          <w:tcPr>
            <w:tcW w:w="1134"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tarif distribuție</w:t>
            </w:r>
          </w:p>
        </w:tc>
        <w:tc>
          <w:tcPr>
            <w:tcW w:w="992"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certificate verzi</w:t>
            </w:r>
          </w:p>
        </w:tc>
        <w:tc>
          <w:tcPr>
            <w:tcW w:w="1134"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cogenerare</w:t>
            </w:r>
          </w:p>
        </w:tc>
        <w:tc>
          <w:tcPr>
            <w:tcW w:w="992"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servicii de sistem</w:t>
            </w:r>
          </w:p>
        </w:tc>
        <w:tc>
          <w:tcPr>
            <w:tcW w:w="851"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TL</w:t>
            </w:r>
          </w:p>
        </w:tc>
        <w:tc>
          <w:tcPr>
            <w:tcW w:w="708"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TG</w:t>
            </w:r>
          </w:p>
        </w:tc>
        <w:tc>
          <w:tcPr>
            <w:tcW w:w="709"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Preț acciză</w:t>
            </w:r>
          </w:p>
        </w:tc>
        <w:tc>
          <w:tcPr>
            <w:tcW w:w="1276"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 xml:space="preserve">Preț final cu toate taxele și tarifele, </w:t>
            </w:r>
            <w:r>
              <w:rPr>
                <w:rFonts w:ascii="Arial Narrow" w:hAnsi="Arial Narrow" w:cs="Arial"/>
                <w:b/>
                <w:sz w:val="20"/>
                <w:szCs w:val="20"/>
              </w:rPr>
              <w:t xml:space="preserve"> lei </w:t>
            </w:r>
            <w:r w:rsidRPr="00A1061C">
              <w:rPr>
                <w:rFonts w:ascii="Arial Narrow" w:hAnsi="Arial Narrow" w:cs="Arial"/>
                <w:b/>
                <w:sz w:val="20"/>
                <w:szCs w:val="20"/>
              </w:rPr>
              <w:t>fără TVA</w:t>
            </w:r>
          </w:p>
        </w:tc>
        <w:tc>
          <w:tcPr>
            <w:tcW w:w="1163"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 xml:space="preserve">Valoare totală </w:t>
            </w:r>
            <w:r>
              <w:rPr>
                <w:rFonts w:ascii="Arial Narrow" w:hAnsi="Arial Narrow" w:cs="Arial"/>
                <w:b/>
                <w:sz w:val="20"/>
                <w:szCs w:val="20"/>
              </w:rPr>
              <w:t xml:space="preserve">lei </w:t>
            </w:r>
            <w:r w:rsidRPr="00A1061C">
              <w:rPr>
                <w:rFonts w:ascii="Arial Narrow" w:hAnsi="Arial Narrow" w:cs="Arial"/>
                <w:b/>
                <w:sz w:val="20"/>
                <w:szCs w:val="20"/>
              </w:rPr>
              <w:t>fără TVA</w:t>
            </w:r>
          </w:p>
        </w:tc>
        <w:tc>
          <w:tcPr>
            <w:tcW w:w="1044" w:type="dxa"/>
            <w:vAlign w:val="center"/>
          </w:tcPr>
          <w:p w:rsidR="001F56F9" w:rsidRPr="00A1061C" w:rsidRDefault="001F56F9" w:rsidP="002558B0">
            <w:pPr>
              <w:spacing w:after="0" w:line="240" w:lineRule="auto"/>
              <w:jc w:val="center"/>
              <w:rPr>
                <w:rFonts w:ascii="Arial Narrow" w:hAnsi="Arial Narrow" w:cs="Arial"/>
                <w:b/>
                <w:sz w:val="20"/>
                <w:szCs w:val="20"/>
              </w:rPr>
            </w:pPr>
            <w:r w:rsidRPr="00A1061C">
              <w:rPr>
                <w:rFonts w:ascii="Arial Narrow" w:hAnsi="Arial Narrow" w:cs="Arial"/>
                <w:b/>
                <w:sz w:val="20"/>
                <w:szCs w:val="20"/>
              </w:rPr>
              <w:t xml:space="preserve">Valoare totală </w:t>
            </w:r>
            <w:r>
              <w:rPr>
                <w:rFonts w:ascii="Arial Narrow" w:hAnsi="Arial Narrow" w:cs="Arial"/>
                <w:b/>
                <w:sz w:val="20"/>
                <w:szCs w:val="20"/>
              </w:rPr>
              <w:t>lei cu</w:t>
            </w:r>
            <w:r w:rsidRPr="00A1061C">
              <w:rPr>
                <w:rFonts w:ascii="Arial Narrow" w:hAnsi="Arial Narrow" w:cs="Arial"/>
                <w:b/>
                <w:sz w:val="20"/>
                <w:szCs w:val="20"/>
              </w:rPr>
              <w:t xml:space="preserve"> TVA</w:t>
            </w:r>
          </w:p>
        </w:tc>
      </w:tr>
      <w:tr w:rsidR="002558B0" w:rsidRPr="00501AE0" w:rsidTr="004F2294">
        <w:trPr>
          <w:trHeight w:val="458"/>
        </w:trPr>
        <w:tc>
          <w:tcPr>
            <w:tcW w:w="567" w:type="dxa"/>
            <w:vAlign w:val="center"/>
          </w:tcPr>
          <w:p w:rsidR="001F56F9" w:rsidRPr="002558B0" w:rsidRDefault="001F56F9" w:rsidP="002558B0">
            <w:pPr>
              <w:spacing w:after="0" w:line="240" w:lineRule="auto"/>
              <w:jc w:val="center"/>
              <w:rPr>
                <w:sz w:val="18"/>
                <w:szCs w:val="20"/>
              </w:rPr>
            </w:pPr>
            <w:r w:rsidRPr="002558B0">
              <w:rPr>
                <w:sz w:val="18"/>
                <w:szCs w:val="20"/>
              </w:rPr>
              <w:t>0</w:t>
            </w:r>
          </w:p>
        </w:tc>
        <w:tc>
          <w:tcPr>
            <w:tcW w:w="2240" w:type="dxa"/>
            <w:vAlign w:val="center"/>
          </w:tcPr>
          <w:p w:rsidR="001F56F9" w:rsidRPr="002558B0" w:rsidRDefault="001F56F9" w:rsidP="002558B0">
            <w:pPr>
              <w:spacing w:after="0" w:line="240" w:lineRule="auto"/>
              <w:jc w:val="center"/>
              <w:rPr>
                <w:sz w:val="18"/>
                <w:szCs w:val="20"/>
              </w:rPr>
            </w:pPr>
            <w:r w:rsidRPr="002558B0">
              <w:rPr>
                <w:sz w:val="18"/>
                <w:szCs w:val="20"/>
              </w:rPr>
              <w:t>1</w:t>
            </w:r>
          </w:p>
        </w:tc>
        <w:tc>
          <w:tcPr>
            <w:tcW w:w="992" w:type="dxa"/>
            <w:vAlign w:val="center"/>
          </w:tcPr>
          <w:p w:rsidR="001F56F9" w:rsidRPr="002558B0" w:rsidRDefault="001F56F9" w:rsidP="002558B0">
            <w:pPr>
              <w:spacing w:after="0" w:line="240" w:lineRule="auto"/>
              <w:jc w:val="center"/>
              <w:rPr>
                <w:sz w:val="18"/>
                <w:szCs w:val="20"/>
              </w:rPr>
            </w:pPr>
            <w:r w:rsidRPr="002558B0">
              <w:rPr>
                <w:sz w:val="18"/>
                <w:szCs w:val="20"/>
              </w:rPr>
              <w:t>2</w:t>
            </w:r>
          </w:p>
        </w:tc>
        <w:tc>
          <w:tcPr>
            <w:tcW w:w="850" w:type="dxa"/>
            <w:vAlign w:val="center"/>
          </w:tcPr>
          <w:p w:rsidR="001F56F9" w:rsidRPr="002558B0" w:rsidRDefault="001F56F9" w:rsidP="002558B0">
            <w:pPr>
              <w:spacing w:after="0" w:line="240" w:lineRule="auto"/>
              <w:jc w:val="center"/>
              <w:rPr>
                <w:sz w:val="18"/>
                <w:szCs w:val="20"/>
              </w:rPr>
            </w:pPr>
            <w:r w:rsidRPr="002558B0">
              <w:rPr>
                <w:sz w:val="18"/>
                <w:szCs w:val="20"/>
              </w:rPr>
              <w:t>3</w:t>
            </w:r>
          </w:p>
        </w:tc>
        <w:tc>
          <w:tcPr>
            <w:tcW w:w="993" w:type="dxa"/>
            <w:vAlign w:val="center"/>
          </w:tcPr>
          <w:p w:rsidR="001F56F9" w:rsidRPr="002558B0" w:rsidRDefault="001F56F9" w:rsidP="002558B0">
            <w:pPr>
              <w:spacing w:after="0" w:line="240" w:lineRule="auto"/>
              <w:jc w:val="center"/>
              <w:rPr>
                <w:sz w:val="18"/>
                <w:szCs w:val="20"/>
              </w:rPr>
            </w:pPr>
            <w:r w:rsidRPr="002558B0">
              <w:rPr>
                <w:sz w:val="18"/>
                <w:szCs w:val="20"/>
              </w:rPr>
              <w:t>4</w:t>
            </w:r>
          </w:p>
        </w:tc>
        <w:tc>
          <w:tcPr>
            <w:tcW w:w="1134" w:type="dxa"/>
            <w:vAlign w:val="center"/>
          </w:tcPr>
          <w:p w:rsidR="001F56F9" w:rsidRPr="002558B0" w:rsidRDefault="001F56F9" w:rsidP="002558B0">
            <w:pPr>
              <w:spacing w:after="0" w:line="240" w:lineRule="auto"/>
              <w:jc w:val="center"/>
              <w:rPr>
                <w:sz w:val="18"/>
                <w:szCs w:val="20"/>
              </w:rPr>
            </w:pPr>
            <w:r w:rsidRPr="002558B0">
              <w:rPr>
                <w:sz w:val="18"/>
                <w:szCs w:val="20"/>
              </w:rPr>
              <w:t>5</w:t>
            </w:r>
          </w:p>
        </w:tc>
        <w:tc>
          <w:tcPr>
            <w:tcW w:w="992" w:type="dxa"/>
            <w:vAlign w:val="center"/>
          </w:tcPr>
          <w:p w:rsidR="001F56F9" w:rsidRPr="002558B0" w:rsidRDefault="001F56F9" w:rsidP="002558B0">
            <w:pPr>
              <w:spacing w:after="0" w:line="240" w:lineRule="auto"/>
              <w:jc w:val="center"/>
              <w:rPr>
                <w:sz w:val="18"/>
                <w:szCs w:val="20"/>
              </w:rPr>
            </w:pPr>
            <w:r w:rsidRPr="002558B0">
              <w:rPr>
                <w:sz w:val="18"/>
                <w:szCs w:val="20"/>
              </w:rPr>
              <w:t>6</w:t>
            </w:r>
          </w:p>
        </w:tc>
        <w:tc>
          <w:tcPr>
            <w:tcW w:w="1134" w:type="dxa"/>
            <w:vAlign w:val="center"/>
          </w:tcPr>
          <w:p w:rsidR="001F56F9" w:rsidRPr="002558B0" w:rsidRDefault="001F56F9" w:rsidP="002558B0">
            <w:pPr>
              <w:spacing w:after="0" w:line="240" w:lineRule="auto"/>
              <w:jc w:val="center"/>
              <w:rPr>
                <w:sz w:val="18"/>
                <w:szCs w:val="20"/>
              </w:rPr>
            </w:pPr>
            <w:r w:rsidRPr="002558B0">
              <w:rPr>
                <w:sz w:val="18"/>
                <w:szCs w:val="20"/>
              </w:rPr>
              <w:t>7</w:t>
            </w:r>
          </w:p>
        </w:tc>
        <w:tc>
          <w:tcPr>
            <w:tcW w:w="992" w:type="dxa"/>
            <w:vAlign w:val="center"/>
          </w:tcPr>
          <w:p w:rsidR="001F56F9" w:rsidRPr="002558B0" w:rsidRDefault="001F56F9" w:rsidP="002558B0">
            <w:pPr>
              <w:spacing w:after="0" w:line="240" w:lineRule="auto"/>
              <w:jc w:val="center"/>
              <w:rPr>
                <w:sz w:val="18"/>
                <w:szCs w:val="20"/>
              </w:rPr>
            </w:pPr>
            <w:r w:rsidRPr="002558B0">
              <w:rPr>
                <w:sz w:val="18"/>
                <w:szCs w:val="20"/>
              </w:rPr>
              <w:t>8</w:t>
            </w:r>
          </w:p>
        </w:tc>
        <w:tc>
          <w:tcPr>
            <w:tcW w:w="851" w:type="dxa"/>
            <w:vAlign w:val="center"/>
          </w:tcPr>
          <w:p w:rsidR="001F56F9" w:rsidRPr="002558B0" w:rsidRDefault="001F56F9" w:rsidP="002558B0">
            <w:pPr>
              <w:spacing w:after="0" w:line="240" w:lineRule="auto"/>
              <w:jc w:val="center"/>
              <w:rPr>
                <w:sz w:val="18"/>
                <w:szCs w:val="20"/>
              </w:rPr>
            </w:pPr>
            <w:r w:rsidRPr="002558B0">
              <w:rPr>
                <w:sz w:val="18"/>
                <w:szCs w:val="20"/>
              </w:rPr>
              <w:t>9</w:t>
            </w:r>
          </w:p>
        </w:tc>
        <w:tc>
          <w:tcPr>
            <w:tcW w:w="708" w:type="dxa"/>
            <w:vAlign w:val="center"/>
          </w:tcPr>
          <w:p w:rsidR="001F56F9" w:rsidRPr="002558B0" w:rsidRDefault="001F56F9" w:rsidP="002558B0">
            <w:pPr>
              <w:spacing w:after="0" w:line="240" w:lineRule="auto"/>
              <w:jc w:val="center"/>
              <w:rPr>
                <w:sz w:val="18"/>
                <w:szCs w:val="20"/>
              </w:rPr>
            </w:pPr>
            <w:r w:rsidRPr="002558B0">
              <w:rPr>
                <w:sz w:val="18"/>
                <w:szCs w:val="20"/>
              </w:rPr>
              <w:t>10</w:t>
            </w:r>
          </w:p>
        </w:tc>
        <w:tc>
          <w:tcPr>
            <w:tcW w:w="709" w:type="dxa"/>
            <w:vAlign w:val="center"/>
          </w:tcPr>
          <w:p w:rsidR="001F56F9" w:rsidRPr="002558B0" w:rsidRDefault="001F56F9" w:rsidP="002558B0">
            <w:pPr>
              <w:spacing w:after="0" w:line="240" w:lineRule="auto"/>
              <w:jc w:val="center"/>
              <w:rPr>
                <w:sz w:val="18"/>
                <w:szCs w:val="20"/>
              </w:rPr>
            </w:pPr>
            <w:r w:rsidRPr="002558B0">
              <w:rPr>
                <w:sz w:val="18"/>
                <w:szCs w:val="20"/>
              </w:rPr>
              <w:t>11</w:t>
            </w:r>
          </w:p>
        </w:tc>
        <w:tc>
          <w:tcPr>
            <w:tcW w:w="1276" w:type="dxa"/>
            <w:vAlign w:val="center"/>
          </w:tcPr>
          <w:p w:rsidR="001F56F9" w:rsidRPr="002558B0" w:rsidRDefault="001F56F9" w:rsidP="002558B0">
            <w:pPr>
              <w:spacing w:after="0" w:line="240" w:lineRule="auto"/>
              <w:jc w:val="center"/>
              <w:rPr>
                <w:sz w:val="18"/>
                <w:szCs w:val="20"/>
              </w:rPr>
            </w:pPr>
            <w:r w:rsidRPr="002558B0">
              <w:rPr>
                <w:sz w:val="18"/>
                <w:szCs w:val="20"/>
              </w:rPr>
              <w:t>12(4+5+6+7+8+9+10+11)</w:t>
            </w:r>
          </w:p>
        </w:tc>
        <w:tc>
          <w:tcPr>
            <w:tcW w:w="1163" w:type="dxa"/>
            <w:vAlign w:val="center"/>
          </w:tcPr>
          <w:p w:rsidR="001F56F9" w:rsidRPr="002558B0" w:rsidRDefault="001F56F9" w:rsidP="002558B0">
            <w:pPr>
              <w:spacing w:after="0" w:line="240" w:lineRule="auto"/>
              <w:jc w:val="center"/>
              <w:rPr>
                <w:sz w:val="18"/>
                <w:szCs w:val="20"/>
              </w:rPr>
            </w:pPr>
            <w:r w:rsidRPr="002558B0">
              <w:rPr>
                <w:sz w:val="18"/>
                <w:szCs w:val="20"/>
              </w:rPr>
              <w:t>13</w:t>
            </w:r>
          </w:p>
          <w:p w:rsidR="001F56F9" w:rsidRPr="002558B0" w:rsidRDefault="001F56F9" w:rsidP="002558B0">
            <w:pPr>
              <w:spacing w:after="0" w:line="240" w:lineRule="auto"/>
              <w:jc w:val="center"/>
              <w:rPr>
                <w:sz w:val="18"/>
                <w:szCs w:val="20"/>
              </w:rPr>
            </w:pPr>
            <w:r w:rsidRPr="002558B0">
              <w:rPr>
                <w:sz w:val="18"/>
                <w:szCs w:val="20"/>
              </w:rPr>
              <w:t>(3x12)</w:t>
            </w:r>
          </w:p>
        </w:tc>
        <w:tc>
          <w:tcPr>
            <w:tcW w:w="1044" w:type="dxa"/>
            <w:vAlign w:val="center"/>
          </w:tcPr>
          <w:p w:rsidR="001F56F9" w:rsidRPr="002558B0" w:rsidRDefault="001F56F9" w:rsidP="002558B0">
            <w:pPr>
              <w:spacing w:after="0" w:line="240" w:lineRule="auto"/>
              <w:jc w:val="center"/>
              <w:rPr>
                <w:sz w:val="18"/>
                <w:szCs w:val="20"/>
              </w:rPr>
            </w:pPr>
            <w:r w:rsidRPr="002558B0">
              <w:rPr>
                <w:sz w:val="18"/>
                <w:szCs w:val="20"/>
              </w:rPr>
              <w:t>14</w:t>
            </w:r>
          </w:p>
        </w:tc>
      </w:tr>
      <w:tr w:rsidR="002558B0" w:rsidRPr="00501AE0" w:rsidTr="004F2294">
        <w:trPr>
          <w:trHeight w:val="211"/>
        </w:trPr>
        <w:tc>
          <w:tcPr>
            <w:tcW w:w="567" w:type="dxa"/>
            <w:vAlign w:val="center"/>
          </w:tcPr>
          <w:p w:rsidR="001F56F9" w:rsidRPr="002558B0" w:rsidRDefault="001F56F9" w:rsidP="002558B0">
            <w:pPr>
              <w:spacing w:after="0" w:line="240" w:lineRule="auto"/>
              <w:jc w:val="center"/>
              <w:rPr>
                <w:sz w:val="20"/>
                <w:szCs w:val="20"/>
              </w:rPr>
            </w:pPr>
            <w:r w:rsidRPr="002558B0">
              <w:rPr>
                <w:sz w:val="20"/>
                <w:szCs w:val="20"/>
              </w:rPr>
              <w:t>1</w:t>
            </w:r>
          </w:p>
        </w:tc>
        <w:tc>
          <w:tcPr>
            <w:tcW w:w="2240" w:type="dxa"/>
            <w:vAlign w:val="center"/>
          </w:tcPr>
          <w:p w:rsidR="001F56F9" w:rsidRPr="00BD2EFA" w:rsidRDefault="00BD2EFA" w:rsidP="002558B0">
            <w:pPr>
              <w:spacing w:after="0" w:line="240" w:lineRule="auto"/>
              <w:jc w:val="center"/>
              <w:rPr>
                <w:sz w:val="20"/>
                <w:szCs w:val="20"/>
              </w:rPr>
            </w:pPr>
            <w:r w:rsidRPr="00BD2EFA">
              <w:rPr>
                <w:sz w:val="20"/>
                <w:szCs w:val="20"/>
              </w:rPr>
              <w:t>Energie electrică</w:t>
            </w:r>
          </w:p>
        </w:tc>
        <w:tc>
          <w:tcPr>
            <w:tcW w:w="992" w:type="dxa"/>
            <w:vAlign w:val="center"/>
          </w:tcPr>
          <w:p w:rsidR="001F56F9" w:rsidRPr="002558B0" w:rsidRDefault="001F56F9" w:rsidP="002558B0">
            <w:pPr>
              <w:spacing w:after="0" w:line="240" w:lineRule="auto"/>
              <w:jc w:val="center"/>
              <w:rPr>
                <w:sz w:val="20"/>
                <w:szCs w:val="20"/>
              </w:rPr>
            </w:pPr>
            <w:r w:rsidRPr="002558B0">
              <w:rPr>
                <w:sz w:val="20"/>
                <w:szCs w:val="20"/>
              </w:rPr>
              <w:t>JT</w:t>
            </w:r>
          </w:p>
        </w:tc>
        <w:tc>
          <w:tcPr>
            <w:tcW w:w="850" w:type="dxa"/>
            <w:vAlign w:val="center"/>
          </w:tcPr>
          <w:p w:rsidR="001F56F9" w:rsidRPr="002558B0" w:rsidRDefault="00AC5EAD" w:rsidP="002558B0">
            <w:pPr>
              <w:spacing w:after="0" w:line="240" w:lineRule="auto"/>
              <w:jc w:val="center"/>
              <w:rPr>
                <w:sz w:val="20"/>
                <w:szCs w:val="20"/>
              </w:rPr>
            </w:pPr>
            <w:r>
              <w:rPr>
                <w:sz w:val="20"/>
                <w:szCs w:val="20"/>
              </w:rPr>
              <w:t>30,54</w:t>
            </w:r>
          </w:p>
        </w:tc>
        <w:tc>
          <w:tcPr>
            <w:tcW w:w="993" w:type="dxa"/>
            <w:vAlign w:val="center"/>
          </w:tcPr>
          <w:p w:rsidR="001F56F9" w:rsidRPr="002558B0" w:rsidRDefault="00BD2EFA" w:rsidP="002558B0">
            <w:pPr>
              <w:spacing w:after="0" w:line="240" w:lineRule="auto"/>
              <w:jc w:val="center"/>
              <w:rPr>
                <w:sz w:val="20"/>
                <w:szCs w:val="20"/>
              </w:rPr>
            </w:pPr>
            <w:r>
              <w:rPr>
                <w:sz w:val="20"/>
                <w:szCs w:val="20"/>
              </w:rPr>
              <w:t>382,00</w:t>
            </w:r>
          </w:p>
        </w:tc>
        <w:tc>
          <w:tcPr>
            <w:tcW w:w="1134" w:type="dxa"/>
            <w:vAlign w:val="center"/>
          </w:tcPr>
          <w:p w:rsidR="001F56F9" w:rsidRPr="002558B0" w:rsidRDefault="00BD2EFA" w:rsidP="002558B0">
            <w:pPr>
              <w:spacing w:after="0" w:line="240" w:lineRule="auto"/>
              <w:jc w:val="center"/>
              <w:rPr>
                <w:sz w:val="20"/>
                <w:szCs w:val="20"/>
              </w:rPr>
            </w:pPr>
            <w:r>
              <w:rPr>
                <w:sz w:val="20"/>
                <w:szCs w:val="20"/>
              </w:rPr>
              <w:t>192,05</w:t>
            </w:r>
          </w:p>
        </w:tc>
        <w:tc>
          <w:tcPr>
            <w:tcW w:w="992" w:type="dxa"/>
            <w:vAlign w:val="center"/>
          </w:tcPr>
          <w:p w:rsidR="001F56F9" w:rsidRPr="002558B0" w:rsidRDefault="00BD2EFA" w:rsidP="002558B0">
            <w:pPr>
              <w:spacing w:after="0" w:line="240" w:lineRule="auto"/>
              <w:jc w:val="center"/>
              <w:rPr>
                <w:sz w:val="20"/>
                <w:szCs w:val="20"/>
              </w:rPr>
            </w:pPr>
            <w:r>
              <w:rPr>
                <w:sz w:val="20"/>
                <w:szCs w:val="20"/>
              </w:rPr>
              <w:t>64,0659</w:t>
            </w:r>
          </w:p>
        </w:tc>
        <w:tc>
          <w:tcPr>
            <w:tcW w:w="1134" w:type="dxa"/>
            <w:vAlign w:val="center"/>
          </w:tcPr>
          <w:p w:rsidR="001F56F9" w:rsidRPr="002558B0" w:rsidRDefault="00BD2EFA" w:rsidP="002558B0">
            <w:pPr>
              <w:spacing w:after="0" w:line="240" w:lineRule="auto"/>
              <w:jc w:val="center"/>
              <w:rPr>
                <w:sz w:val="20"/>
                <w:szCs w:val="20"/>
              </w:rPr>
            </w:pPr>
            <w:r w:rsidRPr="00BD2EFA">
              <w:rPr>
                <w:sz w:val="20"/>
                <w:szCs w:val="20"/>
              </w:rPr>
              <w:t>17,12</w:t>
            </w:r>
          </w:p>
        </w:tc>
        <w:tc>
          <w:tcPr>
            <w:tcW w:w="992" w:type="dxa"/>
          </w:tcPr>
          <w:p w:rsidR="001F56F9" w:rsidRPr="002558B0" w:rsidRDefault="00BD2EFA" w:rsidP="002558B0">
            <w:pPr>
              <w:spacing w:after="0" w:line="240" w:lineRule="auto"/>
              <w:jc w:val="center"/>
              <w:rPr>
                <w:sz w:val="20"/>
                <w:szCs w:val="20"/>
              </w:rPr>
            </w:pPr>
            <w:r w:rsidRPr="00BD2EFA">
              <w:rPr>
                <w:sz w:val="20"/>
                <w:szCs w:val="20"/>
              </w:rPr>
              <w:t>10,82</w:t>
            </w:r>
          </w:p>
        </w:tc>
        <w:tc>
          <w:tcPr>
            <w:tcW w:w="851" w:type="dxa"/>
          </w:tcPr>
          <w:p w:rsidR="001F56F9" w:rsidRPr="002558B0" w:rsidRDefault="00BD2EFA" w:rsidP="002558B0">
            <w:pPr>
              <w:spacing w:after="0" w:line="240" w:lineRule="auto"/>
              <w:jc w:val="center"/>
              <w:rPr>
                <w:sz w:val="20"/>
                <w:szCs w:val="20"/>
              </w:rPr>
            </w:pPr>
            <w:r>
              <w:rPr>
                <w:sz w:val="20"/>
                <w:szCs w:val="20"/>
              </w:rPr>
              <w:t>19,22</w:t>
            </w:r>
          </w:p>
        </w:tc>
        <w:tc>
          <w:tcPr>
            <w:tcW w:w="708" w:type="dxa"/>
          </w:tcPr>
          <w:p w:rsidR="001F56F9" w:rsidRPr="002558B0" w:rsidRDefault="00BD2EFA" w:rsidP="002558B0">
            <w:pPr>
              <w:spacing w:after="0" w:line="240" w:lineRule="auto"/>
              <w:jc w:val="center"/>
              <w:rPr>
                <w:sz w:val="20"/>
                <w:szCs w:val="20"/>
              </w:rPr>
            </w:pPr>
            <w:r>
              <w:rPr>
                <w:sz w:val="20"/>
                <w:szCs w:val="20"/>
              </w:rPr>
              <w:t>1,3</w:t>
            </w:r>
          </w:p>
        </w:tc>
        <w:tc>
          <w:tcPr>
            <w:tcW w:w="709" w:type="dxa"/>
          </w:tcPr>
          <w:p w:rsidR="001F56F9" w:rsidRPr="002558B0" w:rsidRDefault="00BD2EFA" w:rsidP="002558B0">
            <w:pPr>
              <w:spacing w:after="0" w:line="240" w:lineRule="auto"/>
              <w:jc w:val="center"/>
              <w:rPr>
                <w:sz w:val="20"/>
                <w:szCs w:val="20"/>
              </w:rPr>
            </w:pPr>
            <w:r>
              <w:rPr>
                <w:sz w:val="20"/>
                <w:szCs w:val="20"/>
              </w:rPr>
              <w:t>5,23</w:t>
            </w:r>
          </w:p>
        </w:tc>
        <w:tc>
          <w:tcPr>
            <w:tcW w:w="1276" w:type="dxa"/>
          </w:tcPr>
          <w:p w:rsidR="001F56F9" w:rsidRPr="002558B0" w:rsidRDefault="00BD2EFA" w:rsidP="002558B0">
            <w:pPr>
              <w:spacing w:after="0" w:line="240" w:lineRule="auto"/>
              <w:jc w:val="center"/>
              <w:rPr>
                <w:sz w:val="20"/>
                <w:szCs w:val="20"/>
              </w:rPr>
            </w:pPr>
            <w:r>
              <w:rPr>
                <w:sz w:val="20"/>
                <w:szCs w:val="20"/>
              </w:rPr>
              <w:t>691,8059</w:t>
            </w:r>
          </w:p>
        </w:tc>
        <w:tc>
          <w:tcPr>
            <w:tcW w:w="1163" w:type="dxa"/>
          </w:tcPr>
          <w:p w:rsidR="001F56F9" w:rsidRPr="002558B0" w:rsidRDefault="00AC5EAD" w:rsidP="002558B0">
            <w:pPr>
              <w:spacing w:after="0" w:line="240" w:lineRule="auto"/>
              <w:jc w:val="center"/>
              <w:rPr>
                <w:sz w:val="20"/>
                <w:szCs w:val="20"/>
              </w:rPr>
            </w:pPr>
            <w:r>
              <w:rPr>
                <w:sz w:val="20"/>
                <w:szCs w:val="20"/>
              </w:rPr>
              <w:t>21.127,75</w:t>
            </w:r>
          </w:p>
        </w:tc>
        <w:tc>
          <w:tcPr>
            <w:tcW w:w="1044" w:type="dxa"/>
          </w:tcPr>
          <w:p w:rsidR="001F56F9" w:rsidRPr="002558B0" w:rsidRDefault="00AC5EAD" w:rsidP="002558B0">
            <w:pPr>
              <w:spacing w:after="0" w:line="240" w:lineRule="auto"/>
              <w:jc w:val="center"/>
              <w:rPr>
                <w:sz w:val="20"/>
                <w:szCs w:val="20"/>
              </w:rPr>
            </w:pPr>
            <w:r>
              <w:rPr>
                <w:sz w:val="20"/>
                <w:szCs w:val="20"/>
              </w:rPr>
              <w:t>4.014,27</w:t>
            </w:r>
          </w:p>
        </w:tc>
      </w:tr>
      <w:tr w:rsidR="002558B0" w:rsidRPr="00501AE0" w:rsidTr="004F2294">
        <w:trPr>
          <w:trHeight w:val="226"/>
        </w:trPr>
        <w:tc>
          <w:tcPr>
            <w:tcW w:w="567" w:type="dxa"/>
            <w:vAlign w:val="center"/>
          </w:tcPr>
          <w:p w:rsidR="001F56F9" w:rsidRPr="002558B0" w:rsidRDefault="001F56F9" w:rsidP="002558B0">
            <w:pPr>
              <w:spacing w:after="0" w:line="240" w:lineRule="auto"/>
              <w:jc w:val="center"/>
              <w:rPr>
                <w:sz w:val="20"/>
                <w:szCs w:val="20"/>
              </w:rPr>
            </w:pPr>
            <w:r w:rsidRPr="002558B0">
              <w:rPr>
                <w:sz w:val="20"/>
                <w:szCs w:val="20"/>
              </w:rPr>
              <w:t>2</w:t>
            </w:r>
          </w:p>
        </w:tc>
        <w:tc>
          <w:tcPr>
            <w:tcW w:w="2240" w:type="dxa"/>
            <w:vAlign w:val="center"/>
          </w:tcPr>
          <w:p w:rsidR="001F56F9" w:rsidRPr="002558B0" w:rsidRDefault="001F56F9" w:rsidP="002558B0">
            <w:pPr>
              <w:spacing w:after="0" w:line="240" w:lineRule="auto"/>
              <w:jc w:val="center"/>
              <w:rPr>
                <w:sz w:val="20"/>
                <w:szCs w:val="20"/>
              </w:rPr>
            </w:pPr>
          </w:p>
        </w:tc>
        <w:tc>
          <w:tcPr>
            <w:tcW w:w="992" w:type="dxa"/>
            <w:vAlign w:val="center"/>
          </w:tcPr>
          <w:p w:rsidR="001F56F9" w:rsidRPr="002558B0" w:rsidRDefault="001F56F9" w:rsidP="002558B0">
            <w:pPr>
              <w:spacing w:after="0" w:line="240" w:lineRule="auto"/>
              <w:jc w:val="center"/>
              <w:rPr>
                <w:sz w:val="20"/>
                <w:szCs w:val="20"/>
              </w:rPr>
            </w:pPr>
          </w:p>
        </w:tc>
        <w:tc>
          <w:tcPr>
            <w:tcW w:w="850" w:type="dxa"/>
            <w:vAlign w:val="center"/>
          </w:tcPr>
          <w:p w:rsidR="001F56F9" w:rsidRPr="002558B0" w:rsidRDefault="001F56F9" w:rsidP="002558B0">
            <w:pPr>
              <w:spacing w:after="0" w:line="240" w:lineRule="auto"/>
              <w:jc w:val="center"/>
              <w:rPr>
                <w:sz w:val="20"/>
                <w:szCs w:val="20"/>
              </w:rPr>
            </w:pPr>
          </w:p>
        </w:tc>
        <w:tc>
          <w:tcPr>
            <w:tcW w:w="993" w:type="dxa"/>
            <w:vAlign w:val="center"/>
          </w:tcPr>
          <w:p w:rsidR="001F56F9" w:rsidRPr="002558B0" w:rsidRDefault="001F56F9" w:rsidP="002558B0">
            <w:pPr>
              <w:spacing w:after="0" w:line="240" w:lineRule="auto"/>
              <w:jc w:val="center"/>
              <w:rPr>
                <w:sz w:val="20"/>
                <w:szCs w:val="20"/>
              </w:rPr>
            </w:pPr>
          </w:p>
        </w:tc>
        <w:tc>
          <w:tcPr>
            <w:tcW w:w="1134" w:type="dxa"/>
            <w:vAlign w:val="center"/>
          </w:tcPr>
          <w:p w:rsidR="001F56F9" w:rsidRPr="002558B0" w:rsidRDefault="001F56F9" w:rsidP="002558B0">
            <w:pPr>
              <w:spacing w:after="0" w:line="240" w:lineRule="auto"/>
              <w:jc w:val="center"/>
              <w:rPr>
                <w:sz w:val="20"/>
                <w:szCs w:val="20"/>
              </w:rPr>
            </w:pPr>
          </w:p>
        </w:tc>
        <w:tc>
          <w:tcPr>
            <w:tcW w:w="992" w:type="dxa"/>
            <w:vAlign w:val="center"/>
          </w:tcPr>
          <w:p w:rsidR="001F56F9" w:rsidRPr="002558B0" w:rsidRDefault="001F56F9" w:rsidP="002558B0">
            <w:pPr>
              <w:spacing w:after="0" w:line="240" w:lineRule="auto"/>
              <w:jc w:val="center"/>
              <w:rPr>
                <w:sz w:val="20"/>
                <w:szCs w:val="20"/>
              </w:rPr>
            </w:pPr>
          </w:p>
        </w:tc>
        <w:tc>
          <w:tcPr>
            <w:tcW w:w="1134" w:type="dxa"/>
            <w:vAlign w:val="center"/>
          </w:tcPr>
          <w:p w:rsidR="001F56F9" w:rsidRPr="002558B0" w:rsidRDefault="001F56F9" w:rsidP="002558B0">
            <w:pPr>
              <w:spacing w:after="0" w:line="240" w:lineRule="auto"/>
              <w:jc w:val="center"/>
              <w:rPr>
                <w:sz w:val="20"/>
                <w:szCs w:val="20"/>
              </w:rPr>
            </w:pPr>
          </w:p>
        </w:tc>
        <w:tc>
          <w:tcPr>
            <w:tcW w:w="992" w:type="dxa"/>
          </w:tcPr>
          <w:p w:rsidR="001F56F9" w:rsidRPr="002558B0" w:rsidRDefault="001F56F9" w:rsidP="002558B0">
            <w:pPr>
              <w:spacing w:after="0" w:line="240" w:lineRule="auto"/>
              <w:jc w:val="center"/>
              <w:rPr>
                <w:sz w:val="20"/>
                <w:szCs w:val="20"/>
              </w:rPr>
            </w:pPr>
          </w:p>
        </w:tc>
        <w:tc>
          <w:tcPr>
            <w:tcW w:w="851" w:type="dxa"/>
          </w:tcPr>
          <w:p w:rsidR="001F56F9" w:rsidRPr="002558B0" w:rsidRDefault="001F56F9" w:rsidP="002558B0">
            <w:pPr>
              <w:spacing w:after="0" w:line="240" w:lineRule="auto"/>
              <w:jc w:val="center"/>
              <w:rPr>
                <w:sz w:val="20"/>
                <w:szCs w:val="20"/>
              </w:rPr>
            </w:pPr>
          </w:p>
        </w:tc>
        <w:tc>
          <w:tcPr>
            <w:tcW w:w="708" w:type="dxa"/>
          </w:tcPr>
          <w:p w:rsidR="001F56F9" w:rsidRPr="002558B0" w:rsidRDefault="001F56F9" w:rsidP="002558B0">
            <w:pPr>
              <w:spacing w:after="0" w:line="240" w:lineRule="auto"/>
              <w:jc w:val="center"/>
              <w:rPr>
                <w:sz w:val="20"/>
                <w:szCs w:val="20"/>
              </w:rPr>
            </w:pPr>
          </w:p>
        </w:tc>
        <w:tc>
          <w:tcPr>
            <w:tcW w:w="709" w:type="dxa"/>
          </w:tcPr>
          <w:p w:rsidR="001F56F9" w:rsidRPr="002558B0" w:rsidRDefault="001F56F9" w:rsidP="002558B0">
            <w:pPr>
              <w:spacing w:after="0" w:line="240" w:lineRule="auto"/>
              <w:jc w:val="center"/>
              <w:rPr>
                <w:sz w:val="20"/>
                <w:szCs w:val="20"/>
              </w:rPr>
            </w:pPr>
          </w:p>
        </w:tc>
        <w:tc>
          <w:tcPr>
            <w:tcW w:w="1276" w:type="dxa"/>
          </w:tcPr>
          <w:p w:rsidR="001F56F9" w:rsidRPr="002558B0" w:rsidRDefault="001F56F9" w:rsidP="002558B0">
            <w:pPr>
              <w:spacing w:after="0" w:line="240" w:lineRule="auto"/>
              <w:jc w:val="center"/>
              <w:rPr>
                <w:sz w:val="20"/>
                <w:szCs w:val="20"/>
              </w:rPr>
            </w:pPr>
          </w:p>
        </w:tc>
        <w:tc>
          <w:tcPr>
            <w:tcW w:w="1163" w:type="dxa"/>
          </w:tcPr>
          <w:p w:rsidR="001F56F9" w:rsidRPr="002558B0" w:rsidRDefault="001F56F9" w:rsidP="002558B0">
            <w:pPr>
              <w:spacing w:after="0" w:line="240" w:lineRule="auto"/>
              <w:jc w:val="center"/>
              <w:rPr>
                <w:sz w:val="20"/>
                <w:szCs w:val="20"/>
              </w:rPr>
            </w:pPr>
          </w:p>
        </w:tc>
        <w:tc>
          <w:tcPr>
            <w:tcW w:w="1044" w:type="dxa"/>
          </w:tcPr>
          <w:p w:rsidR="001F56F9" w:rsidRPr="002558B0" w:rsidRDefault="001F56F9" w:rsidP="002558B0">
            <w:pPr>
              <w:spacing w:after="0" w:line="240" w:lineRule="auto"/>
              <w:jc w:val="center"/>
              <w:rPr>
                <w:sz w:val="20"/>
                <w:szCs w:val="20"/>
              </w:rPr>
            </w:pPr>
          </w:p>
        </w:tc>
      </w:tr>
      <w:tr w:rsidR="001F56F9" w:rsidRPr="00501AE0" w:rsidTr="004F2294">
        <w:trPr>
          <w:trHeight w:val="226"/>
        </w:trPr>
        <w:tc>
          <w:tcPr>
            <w:tcW w:w="13438" w:type="dxa"/>
            <w:gridSpan w:val="13"/>
            <w:vAlign w:val="center"/>
          </w:tcPr>
          <w:p w:rsidR="001F56F9" w:rsidRPr="00501AE0" w:rsidRDefault="001F56F9" w:rsidP="002558B0">
            <w:pPr>
              <w:spacing w:after="0" w:line="240" w:lineRule="auto"/>
              <w:jc w:val="center"/>
              <w:rPr>
                <w:b/>
                <w:sz w:val="20"/>
                <w:szCs w:val="20"/>
              </w:rPr>
            </w:pPr>
            <w:r w:rsidRPr="00501AE0">
              <w:rPr>
                <w:b/>
                <w:sz w:val="20"/>
                <w:szCs w:val="20"/>
              </w:rPr>
              <w:t>TOTAL</w:t>
            </w:r>
          </w:p>
        </w:tc>
        <w:tc>
          <w:tcPr>
            <w:tcW w:w="1163" w:type="dxa"/>
          </w:tcPr>
          <w:p w:rsidR="001F56F9" w:rsidRPr="00501AE0" w:rsidRDefault="001F56F9" w:rsidP="002558B0">
            <w:pPr>
              <w:spacing w:after="0" w:line="240" w:lineRule="auto"/>
              <w:jc w:val="center"/>
              <w:rPr>
                <w:b/>
                <w:sz w:val="20"/>
                <w:szCs w:val="20"/>
              </w:rPr>
            </w:pPr>
          </w:p>
        </w:tc>
        <w:tc>
          <w:tcPr>
            <w:tcW w:w="1044" w:type="dxa"/>
          </w:tcPr>
          <w:p w:rsidR="001F56F9" w:rsidRPr="00501AE0" w:rsidRDefault="001F56F9" w:rsidP="002558B0">
            <w:pPr>
              <w:spacing w:after="0" w:line="240" w:lineRule="auto"/>
              <w:jc w:val="center"/>
              <w:rPr>
                <w:b/>
                <w:sz w:val="20"/>
                <w:szCs w:val="20"/>
              </w:rPr>
            </w:pPr>
          </w:p>
        </w:tc>
      </w:tr>
    </w:tbl>
    <w:p w:rsidR="00080745" w:rsidRPr="006F56C1" w:rsidRDefault="00080745">
      <w:pPr>
        <w:spacing w:after="200" w:line="276" w:lineRule="auto"/>
        <w:rPr>
          <w:rFonts w:ascii="Times New Roman" w:hAnsi="Times New Roman" w:cs="Times New Roman"/>
          <w:sz w:val="6"/>
          <w:szCs w:val="20"/>
        </w:rPr>
      </w:pPr>
    </w:p>
    <w:p w:rsidR="00BD2EFA" w:rsidRDefault="00F155EE" w:rsidP="00F155EE">
      <w:pPr>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SEMNĂTURI  AUTORIZATE</w:t>
      </w:r>
      <w:r w:rsidR="00BD2EFA" w:rsidRPr="00DE7ECB">
        <w:rPr>
          <w:rFonts w:ascii="Times New Roman" w:eastAsia="Times New Roman" w:hAnsi="Times New Roman" w:cs="Times New Roman"/>
          <w:b/>
          <w:sz w:val="24"/>
          <w:szCs w:val="24"/>
          <w:lang w:eastAsia="ro-RO"/>
        </w:rPr>
        <w:t>:</w:t>
      </w:r>
    </w:p>
    <w:p w:rsidR="00F155EE" w:rsidRPr="00DE7ECB" w:rsidRDefault="00F155EE" w:rsidP="00F155EE">
      <w:pPr>
        <w:spacing w:after="0" w:line="240" w:lineRule="auto"/>
        <w:jc w:val="center"/>
        <w:rPr>
          <w:rFonts w:ascii="Times New Roman" w:eastAsia="Times New Roman" w:hAnsi="Times New Roman" w:cs="Times New Roman"/>
          <w:b/>
          <w:sz w:val="24"/>
          <w:szCs w:val="24"/>
          <w:lang w:eastAsia="ro-RO"/>
        </w:rPr>
      </w:pPr>
    </w:p>
    <w:p w:rsidR="00BD2EFA" w:rsidRPr="00DE7ECB" w:rsidRDefault="00BD2EFA" w:rsidP="00F155EE">
      <w:pPr>
        <w:spacing w:after="0" w:line="240" w:lineRule="auto"/>
        <w:jc w:val="both"/>
        <w:rPr>
          <w:rFonts w:ascii="Times New Roman" w:eastAsia="Times New Roman" w:hAnsi="Times New Roman" w:cs="Times New Roman"/>
          <w:b/>
          <w:caps/>
          <w:sz w:val="24"/>
          <w:szCs w:val="24"/>
          <w:lang w:eastAsia="ro-RO"/>
        </w:rPr>
      </w:pPr>
      <w:r w:rsidRPr="00DE7ECB">
        <w:rPr>
          <w:rFonts w:ascii="Times New Roman" w:eastAsia="Times New Roman" w:hAnsi="Times New Roman" w:cs="Times New Roman"/>
          <w:b/>
          <w:caps/>
          <w:sz w:val="24"/>
          <w:szCs w:val="24"/>
          <w:lang w:eastAsia="ro-RO"/>
        </w:rPr>
        <w:t xml:space="preserve">                       </w:t>
      </w:r>
      <w:r>
        <w:rPr>
          <w:rFonts w:ascii="Times New Roman" w:eastAsia="Times New Roman" w:hAnsi="Times New Roman" w:cs="Times New Roman"/>
          <w:b/>
          <w:caps/>
          <w:sz w:val="24"/>
          <w:szCs w:val="24"/>
          <w:lang w:eastAsia="ro-RO"/>
        </w:rPr>
        <w:t xml:space="preserve">     </w:t>
      </w:r>
      <w:r w:rsidR="00F155EE">
        <w:rPr>
          <w:rFonts w:ascii="Times New Roman" w:eastAsia="Times New Roman" w:hAnsi="Times New Roman" w:cs="Times New Roman"/>
          <w:b/>
          <w:caps/>
          <w:sz w:val="24"/>
          <w:szCs w:val="24"/>
          <w:lang w:eastAsia="ro-RO"/>
        </w:rPr>
        <w:t xml:space="preserve">                         </w:t>
      </w:r>
      <w:r w:rsidRPr="00DE7ECB">
        <w:rPr>
          <w:rFonts w:ascii="Times New Roman" w:eastAsia="Times New Roman" w:hAnsi="Times New Roman" w:cs="Times New Roman"/>
          <w:b/>
          <w:caps/>
          <w:sz w:val="24"/>
          <w:szCs w:val="24"/>
          <w:lang w:eastAsia="ro-RO"/>
        </w:rPr>
        <w:t xml:space="preserve">achizitor,                                                                  </w:t>
      </w:r>
      <w:r>
        <w:rPr>
          <w:rFonts w:ascii="Times New Roman" w:eastAsia="Times New Roman" w:hAnsi="Times New Roman" w:cs="Times New Roman"/>
          <w:b/>
          <w:caps/>
          <w:sz w:val="24"/>
          <w:szCs w:val="24"/>
          <w:lang w:eastAsia="ro-RO"/>
        </w:rPr>
        <w:t xml:space="preserve">                        </w:t>
      </w:r>
      <w:r w:rsidR="00F155EE">
        <w:rPr>
          <w:rFonts w:ascii="Times New Roman" w:eastAsia="Times New Roman" w:hAnsi="Times New Roman" w:cs="Times New Roman"/>
          <w:b/>
          <w:caps/>
          <w:sz w:val="24"/>
          <w:szCs w:val="24"/>
          <w:lang w:eastAsia="ro-RO"/>
        </w:rPr>
        <w:t xml:space="preserve">    </w:t>
      </w:r>
      <w:r>
        <w:rPr>
          <w:rFonts w:ascii="Times New Roman" w:eastAsia="Times New Roman" w:hAnsi="Times New Roman" w:cs="Times New Roman"/>
          <w:b/>
          <w:caps/>
          <w:sz w:val="24"/>
          <w:szCs w:val="24"/>
          <w:lang w:eastAsia="ro-RO"/>
        </w:rPr>
        <w:t xml:space="preserve"> </w:t>
      </w:r>
      <w:r w:rsidR="0081055B">
        <w:rPr>
          <w:rFonts w:ascii="Times New Roman" w:eastAsia="Times New Roman" w:hAnsi="Times New Roman" w:cs="Times New Roman"/>
          <w:b/>
          <w:caps/>
          <w:sz w:val="24"/>
          <w:szCs w:val="24"/>
          <w:lang w:eastAsia="ro-RO"/>
        </w:rPr>
        <w:t xml:space="preserve"> </w:t>
      </w:r>
      <w:r w:rsidRPr="00DE7ECB">
        <w:rPr>
          <w:rFonts w:ascii="Times New Roman" w:eastAsia="Times New Roman" w:hAnsi="Times New Roman" w:cs="Times New Roman"/>
          <w:b/>
          <w:caps/>
          <w:sz w:val="24"/>
          <w:szCs w:val="24"/>
          <w:lang w:eastAsia="ro-RO"/>
        </w:rPr>
        <w:t xml:space="preserve">furnizor, </w:t>
      </w:r>
    </w:p>
    <w:p w:rsidR="00BD2EFA" w:rsidRPr="00DE7ECB" w:rsidRDefault="00BD2EFA" w:rsidP="00F155EE">
      <w:pPr>
        <w:spacing w:after="0" w:line="240" w:lineRule="auto"/>
        <w:jc w:val="both"/>
        <w:rPr>
          <w:rFonts w:ascii="Times New Roman" w:eastAsia="Times New Roman" w:hAnsi="Times New Roman" w:cs="Times New Roman"/>
          <w:b/>
          <w:caps/>
          <w:sz w:val="24"/>
          <w:szCs w:val="24"/>
          <w:lang w:eastAsia="ro-RO"/>
        </w:rPr>
      </w:pPr>
      <w:r>
        <w:rPr>
          <w:rFonts w:ascii="Times New Roman" w:eastAsia="Calibri" w:hAnsi="Times New Roman" w:cs="Times New Roman"/>
          <w:b/>
          <w:sz w:val="24"/>
          <w:szCs w:val="24"/>
          <w:lang w:eastAsia="ro-RO"/>
        </w:rPr>
        <w:t xml:space="preserve">         </w:t>
      </w:r>
      <w:r w:rsidR="00F155EE">
        <w:rPr>
          <w:rFonts w:ascii="Times New Roman" w:eastAsia="Calibri" w:hAnsi="Times New Roman" w:cs="Times New Roman"/>
          <w:b/>
          <w:sz w:val="24"/>
          <w:szCs w:val="24"/>
          <w:lang w:eastAsia="ro-RO"/>
        </w:rPr>
        <w:t xml:space="preserve">                         </w:t>
      </w:r>
      <w:r w:rsidRPr="00DE7ECB">
        <w:rPr>
          <w:rFonts w:ascii="Times New Roman" w:eastAsia="Calibri" w:hAnsi="Times New Roman" w:cs="Times New Roman"/>
          <w:b/>
          <w:sz w:val="24"/>
          <w:szCs w:val="24"/>
          <w:lang w:eastAsia="ro-RO"/>
        </w:rPr>
        <w:t xml:space="preserve">ORDONATOR TERȚIAR DE CREDITE </w:t>
      </w:r>
      <w:r w:rsidRPr="00DE7ECB">
        <w:rPr>
          <w:rFonts w:ascii="Times New Roman" w:eastAsia="Calibri" w:hAnsi="Times New Roman" w:cs="Times New Roman"/>
          <w:b/>
          <w:sz w:val="24"/>
          <w:szCs w:val="24"/>
          <w:lang w:eastAsia="ro-RO"/>
        </w:rPr>
        <w:tab/>
        <w:t xml:space="preserve">        </w:t>
      </w:r>
      <w:r w:rsidRPr="00DE7ECB">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w:t>
      </w:r>
      <w:r w:rsidR="00F155EE">
        <w:rPr>
          <w:rFonts w:ascii="Times New Roman" w:eastAsia="Times New Roman" w:hAnsi="Times New Roman" w:cs="Times New Roman"/>
          <w:b/>
          <w:sz w:val="24"/>
          <w:szCs w:val="24"/>
          <w:lang w:eastAsia="ro-RO"/>
        </w:rPr>
        <w:t xml:space="preserve">   </w:t>
      </w:r>
      <w:r w:rsidR="0097624B">
        <w:rPr>
          <w:rFonts w:ascii="Times New Roman" w:eastAsia="Times New Roman" w:hAnsi="Times New Roman" w:cs="Times New Roman"/>
          <w:b/>
          <w:sz w:val="24"/>
          <w:szCs w:val="24"/>
          <w:lang w:eastAsia="ro-RO"/>
        </w:rPr>
        <w:t xml:space="preserve">    </w:t>
      </w:r>
      <w:r w:rsidRPr="00DE7ECB">
        <w:rPr>
          <w:rFonts w:ascii="Times New Roman" w:eastAsia="Times New Roman" w:hAnsi="Times New Roman" w:cs="Times New Roman"/>
          <w:b/>
          <w:color w:val="000000" w:themeColor="text1"/>
          <w:sz w:val="24"/>
          <w:szCs w:val="24"/>
          <w:lang w:eastAsia="ro-RO"/>
        </w:rPr>
        <w:t>TINMAR ENERGY S.A</w:t>
      </w:r>
      <w:r w:rsidRPr="00DE7ECB">
        <w:rPr>
          <w:rFonts w:ascii="Times New Roman" w:eastAsia="Times New Roman" w:hAnsi="Times New Roman" w:cs="Times New Roman"/>
          <w:color w:val="000000" w:themeColor="text1"/>
          <w:sz w:val="24"/>
          <w:szCs w:val="24"/>
          <w:lang w:eastAsia="ro-RO"/>
        </w:rPr>
        <w:t>.</w:t>
      </w:r>
    </w:p>
    <w:p w:rsidR="00BD2EFA" w:rsidRPr="00DE7ECB" w:rsidRDefault="00BD2EFA" w:rsidP="00F155EE">
      <w:pPr>
        <w:spacing w:after="0" w:line="240" w:lineRule="auto"/>
        <w:jc w:val="both"/>
        <w:rPr>
          <w:rFonts w:ascii="Times New Roman" w:eastAsia="Calibri" w:hAnsi="Times New Roman" w:cs="Times New Roman"/>
          <w:b/>
          <w:sz w:val="24"/>
          <w:szCs w:val="24"/>
          <w:lang w:val="pt-BR" w:eastAsia="ro-RO"/>
        </w:rPr>
      </w:pPr>
      <w:r>
        <w:rPr>
          <w:rFonts w:ascii="Times New Roman" w:eastAsia="Calibri" w:hAnsi="Times New Roman" w:cs="Times New Roman"/>
          <w:b/>
          <w:sz w:val="24"/>
          <w:szCs w:val="24"/>
          <w:lang w:val="pt-BR" w:eastAsia="ro-RO"/>
        </w:rPr>
        <w:t xml:space="preserve">         </w:t>
      </w:r>
      <w:r w:rsidRPr="00DE7ECB">
        <w:rPr>
          <w:rFonts w:ascii="Times New Roman" w:eastAsia="Calibri" w:hAnsi="Times New Roman" w:cs="Times New Roman"/>
          <w:b/>
          <w:sz w:val="24"/>
          <w:szCs w:val="24"/>
          <w:lang w:val="pt-BR" w:eastAsia="ro-RO"/>
        </w:rPr>
        <w:t xml:space="preserve"> Inspectoratul pentru Situatii de Urgenta</w:t>
      </w:r>
      <w:r w:rsidR="00F155EE">
        <w:rPr>
          <w:rFonts w:ascii="Times New Roman" w:eastAsia="Calibri" w:hAnsi="Times New Roman" w:cs="Times New Roman"/>
          <w:b/>
          <w:sz w:val="24"/>
          <w:szCs w:val="24"/>
          <w:lang w:val="it-IT" w:eastAsia="ro-RO"/>
        </w:rPr>
        <w:t xml:space="preserve">  </w:t>
      </w:r>
      <w:r w:rsidR="00F155EE" w:rsidRPr="00DE7ECB">
        <w:rPr>
          <w:rFonts w:ascii="Times New Roman" w:eastAsia="Calibri" w:hAnsi="Times New Roman" w:cs="Times New Roman"/>
          <w:b/>
          <w:sz w:val="24"/>
          <w:szCs w:val="24"/>
          <w:lang w:val="it-IT" w:eastAsia="ro-RO"/>
        </w:rPr>
        <w:t>„PETRODAVA”  al judetului Neamt</w:t>
      </w:r>
    </w:p>
    <w:p w:rsidR="00BD2EFA" w:rsidRPr="00DE7ECB" w:rsidRDefault="00BD2EFA" w:rsidP="00F155EE">
      <w:pPr>
        <w:spacing w:after="0" w:line="240" w:lineRule="auto"/>
        <w:jc w:val="both"/>
        <w:rPr>
          <w:rFonts w:ascii="Times New Roman" w:eastAsia="Calibri" w:hAnsi="Times New Roman" w:cs="Times New Roman"/>
          <w:b/>
          <w:sz w:val="24"/>
          <w:szCs w:val="24"/>
          <w:lang w:eastAsia="ro-RO"/>
        </w:rPr>
      </w:pP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r>
      <w:bookmarkStart w:id="0" w:name="_GoBack"/>
      <w:bookmarkEnd w:id="0"/>
      <w:r w:rsidR="00986381">
        <w:rPr>
          <w:rFonts w:ascii="Times New Roman" w:eastAsia="Calibri" w:hAnsi="Times New Roman" w:cs="Times New Roman"/>
          <w:b/>
          <w:sz w:val="24"/>
          <w:szCs w:val="24"/>
          <w:lang w:eastAsia="ro-RO"/>
        </w:rPr>
        <w:tab/>
      </w:r>
      <w:r w:rsidR="00986381">
        <w:rPr>
          <w:rFonts w:ascii="Times New Roman" w:eastAsia="Calibri" w:hAnsi="Times New Roman" w:cs="Times New Roman"/>
          <w:b/>
          <w:sz w:val="24"/>
          <w:szCs w:val="24"/>
          <w:lang w:eastAsia="ro-RO"/>
        </w:rPr>
        <w:tab/>
      </w:r>
      <w:r w:rsidR="00986381">
        <w:rPr>
          <w:rFonts w:ascii="Times New Roman" w:eastAsia="Calibri" w:hAnsi="Times New Roman" w:cs="Times New Roman"/>
          <w:b/>
          <w:sz w:val="24"/>
          <w:szCs w:val="24"/>
          <w:lang w:eastAsia="ro-RO"/>
        </w:rPr>
        <w:tab/>
      </w:r>
      <w:r w:rsidR="00986381">
        <w:rPr>
          <w:rFonts w:ascii="Times New Roman" w:eastAsia="Calibri" w:hAnsi="Times New Roman" w:cs="Times New Roman"/>
          <w:b/>
          <w:sz w:val="24"/>
          <w:szCs w:val="24"/>
          <w:lang w:eastAsia="ro-RO"/>
        </w:rPr>
        <w:tab/>
      </w:r>
      <w:r w:rsidRPr="00DE7ECB">
        <w:rPr>
          <w:rFonts w:ascii="Times New Roman" w:eastAsia="Calibri" w:hAnsi="Times New Roman" w:cs="Times New Roman"/>
          <w:b/>
          <w:sz w:val="24"/>
          <w:szCs w:val="24"/>
          <w:lang w:eastAsia="ro-RO"/>
        </w:rPr>
        <w:tab/>
        <w:t xml:space="preserve">              </w:t>
      </w:r>
    </w:p>
    <w:p w:rsidR="006F56C1" w:rsidRDefault="00BD2EFA" w:rsidP="009D4B44">
      <w:pPr>
        <w:spacing w:after="0" w:line="240" w:lineRule="auto"/>
        <w:jc w:val="both"/>
        <w:rPr>
          <w:rFonts w:ascii="Times New Roman" w:hAnsi="Times New Roman" w:cs="Times New Roman"/>
          <w:szCs w:val="20"/>
        </w:rPr>
      </w:pPr>
      <w:r>
        <w:rPr>
          <w:rFonts w:ascii="Times New Roman" w:eastAsia="Calibri" w:hAnsi="Times New Roman" w:cs="Times New Roman"/>
          <w:b/>
          <w:sz w:val="24"/>
          <w:szCs w:val="24"/>
          <w:lang w:eastAsia="ro-RO"/>
        </w:rPr>
        <w:t xml:space="preserve">                         </w:t>
      </w:r>
      <w:r w:rsidR="00F155EE">
        <w:rPr>
          <w:rFonts w:ascii="Times New Roman" w:eastAsia="Calibri" w:hAnsi="Times New Roman" w:cs="Times New Roman"/>
          <w:b/>
          <w:sz w:val="24"/>
          <w:szCs w:val="24"/>
          <w:lang w:eastAsia="ro-RO"/>
        </w:rPr>
        <w:t xml:space="preserve">                  </w:t>
      </w:r>
    </w:p>
    <w:p w:rsidR="006F56C1" w:rsidRDefault="006F56C1">
      <w:pPr>
        <w:spacing w:after="200" w:line="276" w:lineRule="auto"/>
        <w:rPr>
          <w:rFonts w:ascii="Times New Roman" w:hAnsi="Times New Roman" w:cs="Times New Roman"/>
          <w:szCs w:val="20"/>
        </w:rPr>
      </w:pPr>
    </w:p>
    <w:p w:rsidR="006F56C1" w:rsidRDefault="006F56C1">
      <w:pPr>
        <w:spacing w:after="200" w:line="276" w:lineRule="auto"/>
        <w:rPr>
          <w:rFonts w:ascii="Times New Roman" w:hAnsi="Times New Roman" w:cs="Times New Roman"/>
          <w:szCs w:val="20"/>
        </w:rPr>
      </w:pPr>
    </w:p>
    <w:p w:rsidR="00780C0F" w:rsidRDefault="00780C0F" w:rsidP="006F56C1">
      <w:pPr>
        <w:spacing w:after="0" w:line="240" w:lineRule="auto"/>
        <w:jc w:val="right"/>
        <w:rPr>
          <w:rFonts w:ascii="Times New Roman" w:eastAsia="Times New Roman" w:hAnsi="Times New Roman" w:cs="Times New Roman"/>
          <w:b/>
          <w:sz w:val="24"/>
          <w:szCs w:val="24"/>
          <w:lang w:eastAsia="ro-RO"/>
        </w:rPr>
        <w:sectPr w:rsidR="00780C0F" w:rsidSect="00F155EE">
          <w:pgSz w:w="16838" w:h="11906" w:orient="landscape"/>
          <w:pgMar w:top="568" w:right="1103" w:bottom="284" w:left="1260" w:header="432" w:footer="432" w:gutter="0"/>
          <w:cols w:space="708"/>
          <w:titlePg/>
          <w:docGrid w:linePitch="360"/>
        </w:sectPr>
      </w:pPr>
    </w:p>
    <w:p w:rsidR="006F56C1" w:rsidRPr="00BC22E6" w:rsidRDefault="006F56C1" w:rsidP="006F56C1">
      <w:pPr>
        <w:spacing w:after="0" w:line="240" w:lineRule="auto"/>
        <w:jc w:val="right"/>
        <w:rPr>
          <w:rFonts w:ascii="Times New Roman" w:eastAsia="Times New Roman" w:hAnsi="Times New Roman" w:cs="Times New Roman"/>
          <w:b/>
          <w:sz w:val="24"/>
          <w:szCs w:val="24"/>
          <w:lang w:eastAsia="ro-RO"/>
        </w:rPr>
      </w:pPr>
      <w:r w:rsidRPr="00736970">
        <w:rPr>
          <w:rFonts w:ascii="Times New Roman" w:eastAsia="Times New Roman" w:hAnsi="Times New Roman" w:cs="Times New Roman"/>
          <w:b/>
          <w:sz w:val="24"/>
          <w:szCs w:val="24"/>
          <w:lang w:eastAsia="ro-RO"/>
        </w:rPr>
        <w:lastRenderedPageBreak/>
        <w:t xml:space="preserve">Anexa nr. </w:t>
      </w:r>
      <w:r w:rsidR="00FA77F8">
        <w:rPr>
          <w:rFonts w:ascii="Times New Roman" w:eastAsia="Times New Roman" w:hAnsi="Times New Roman" w:cs="Times New Roman"/>
          <w:b/>
          <w:sz w:val="24"/>
          <w:szCs w:val="24"/>
          <w:lang w:eastAsia="ro-RO"/>
        </w:rPr>
        <w:t>5</w:t>
      </w:r>
      <w:r w:rsidRPr="00736970">
        <w:rPr>
          <w:rFonts w:ascii="Times New Roman" w:eastAsia="Times New Roman" w:hAnsi="Times New Roman" w:cs="Times New Roman"/>
          <w:b/>
          <w:sz w:val="24"/>
          <w:szCs w:val="24"/>
          <w:lang w:eastAsia="ro-RO"/>
        </w:rPr>
        <w:t xml:space="preserve"> la contractul </w:t>
      </w:r>
      <w:r w:rsidRPr="00BC22E6">
        <w:rPr>
          <w:rFonts w:ascii="Times New Roman" w:eastAsia="Times New Roman" w:hAnsi="Times New Roman" w:cs="Times New Roman"/>
          <w:b/>
          <w:sz w:val="24"/>
          <w:szCs w:val="24"/>
          <w:lang w:eastAsia="ro-RO"/>
        </w:rPr>
        <w:t>nr. ................. din ........................</w:t>
      </w:r>
    </w:p>
    <w:p w:rsidR="006F56C1" w:rsidRPr="00C8468E" w:rsidRDefault="006F56C1" w:rsidP="006F56C1">
      <w:pPr>
        <w:spacing w:after="0" w:line="240" w:lineRule="auto"/>
        <w:jc w:val="both"/>
        <w:rPr>
          <w:rFonts w:ascii="Times New Roman" w:eastAsia="Times New Roman" w:hAnsi="Times New Roman" w:cs="Times New Roman"/>
          <w:b/>
          <w:sz w:val="28"/>
          <w:szCs w:val="24"/>
          <w:lang w:eastAsia="ro-RO"/>
        </w:rPr>
      </w:pPr>
    </w:p>
    <w:p w:rsidR="00F155EE" w:rsidRPr="00F155EE" w:rsidRDefault="00F155EE" w:rsidP="00F155EE">
      <w:pPr>
        <w:spacing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caps/>
          <w:sz w:val="24"/>
          <w:szCs w:val="24"/>
          <w:lang w:eastAsia="ro-RO"/>
        </w:rPr>
        <w:t xml:space="preserve">Tabel cu locaţiile și </w:t>
      </w:r>
      <w:r w:rsidRPr="00F155EE">
        <w:rPr>
          <w:rFonts w:ascii="Times New Roman" w:eastAsia="Times New Roman" w:hAnsi="Times New Roman" w:cs="Times New Roman"/>
          <w:b/>
          <w:sz w:val="24"/>
          <w:szCs w:val="24"/>
          <w:lang w:eastAsia="ro-RO"/>
        </w:rPr>
        <w:t>GRAFIC DE PLĂŢI</w:t>
      </w:r>
    </w:p>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6624"/>
        <w:gridCol w:w="2250"/>
        <w:gridCol w:w="1800"/>
      </w:tblGrid>
      <w:tr w:rsidR="00F155EE" w:rsidRPr="00F155EE" w:rsidTr="00F155EE">
        <w:trPr>
          <w:trHeight w:val="693"/>
          <w:jc w:val="center"/>
        </w:trPr>
        <w:tc>
          <w:tcPr>
            <w:tcW w:w="464" w:type="dxa"/>
            <w:vAlign w:val="center"/>
          </w:tcPr>
          <w:p w:rsidR="00F155EE" w:rsidRPr="00F155EE" w:rsidRDefault="00F155EE" w:rsidP="00F155EE">
            <w:pPr>
              <w:widowControl w:val="0"/>
              <w:autoSpaceDE w:val="0"/>
              <w:autoSpaceDN w:val="0"/>
              <w:adjustRightInd w:val="0"/>
              <w:spacing w:before="20" w:after="0" w:line="240" w:lineRule="auto"/>
              <w:ind w:right="-108"/>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Nr. crt.</w:t>
            </w:r>
          </w:p>
        </w:tc>
        <w:tc>
          <w:tcPr>
            <w:tcW w:w="6624"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Adresă loc consum</w:t>
            </w:r>
          </w:p>
        </w:tc>
        <w:tc>
          <w:tcPr>
            <w:tcW w:w="2250"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POD</w:t>
            </w:r>
          </w:p>
        </w:tc>
        <w:tc>
          <w:tcPr>
            <w:tcW w:w="1800"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Termenul de plată</w:t>
            </w:r>
          </w:p>
        </w:tc>
      </w:tr>
      <w:tr w:rsidR="00F155EE" w:rsidRPr="00F155EE" w:rsidTr="00F155EE">
        <w:trPr>
          <w:trHeight w:val="891"/>
          <w:jc w:val="center"/>
        </w:trPr>
        <w:tc>
          <w:tcPr>
            <w:tcW w:w="464" w:type="dxa"/>
            <w:vAlign w:val="center"/>
          </w:tcPr>
          <w:p w:rsidR="00F155EE" w:rsidRPr="00F155EE" w:rsidRDefault="00F155EE" w:rsidP="00F155EE">
            <w:pPr>
              <w:spacing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1</w:t>
            </w:r>
          </w:p>
        </w:tc>
        <w:tc>
          <w:tcPr>
            <w:tcW w:w="6624" w:type="dxa"/>
            <w:vAlign w:val="center"/>
          </w:tcPr>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Sediu</w:t>
            </w:r>
          </w:p>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I.S.U. „PETRODAVA” NEAMŢ, localitatea Piatra Neamt, strada Cuejdi nr. 34,  jud. Neamt</w:t>
            </w:r>
          </w:p>
        </w:tc>
        <w:tc>
          <w:tcPr>
            <w:tcW w:w="2250"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bCs/>
                <w:sz w:val="24"/>
                <w:szCs w:val="24"/>
                <w:lang w:eastAsia="ro-RO"/>
              </w:rPr>
            </w:pPr>
            <w:r w:rsidRPr="00F155EE">
              <w:rPr>
                <w:rFonts w:ascii="Times New Roman" w:eastAsia="Times New Roman" w:hAnsi="Times New Roman" w:cs="Times New Roman"/>
                <w:bCs/>
                <w:sz w:val="24"/>
                <w:szCs w:val="24"/>
                <w:lang w:eastAsia="ro-RO"/>
              </w:rPr>
              <w:t>EMO1833057</w:t>
            </w:r>
          </w:p>
        </w:tc>
        <w:tc>
          <w:tcPr>
            <w:tcW w:w="1800" w:type="dxa"/>
            <w:vMerge w:val="restart"/>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bCs/>
                <w:sz w:val="24"/>
                <w:szCs w:val="24"/>
                <w:lang w:eastAsia="ro-RO"/>
              </w:rPr>
              <w:t>Conform Legii nr. 72 din 28 martie 2013 privind măsurile pentru combaterea întârzierii în executarea obligațiilor de plata a unor sume de bani rezultând din contracte încheiate între profesioniști și între aceștia și autorități contractante</w:t>
            </w:r>
            <w:r w:rsidRPr="00F155EE">
              <w:rPr>
                <w:rFonts w:ascii="Times New Roman" w:eastAsia="Times New Roman" w:hAnsi="Times New Roman" w:cs="Times New Roman"/>
                <w:sz w:val="24"/>
                <w:szCs w:val="24"/>
                <w:lang w:eastAsia="ro-RO"/>
              </w:rPr>
              <w:t>.</w:t>
            </w:r>
          </w:p>
        </w:tc>
      </w:tr>
      <w:tr w:rsidR="00F155EE" w:rsidRPr="00F155EE" w:rsidTr="00F155EE">
        <w:trPr>
          <w:trHeight w:val="936"/>
          <w:jc w:val="center"/>
        </w:trPr>
        <w:tc>
          <w:tcPr>
            <w:tcW w:w="464" w:type="dxa"/>
            <w:vAlign w:val="center"/>
          </w:tcPr>
          <w:p w:rsidR="00F155EE" w:rsidRPr="00F155EE" w:rsidRDefault="00F155EE" w:rsidP="00F155EE">
            <w:pPr>
              <w:spacing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2</w:t>
            </w:r>
          </w:p>
        </w:tc>
        <w:tc>
          <w:tcPr>
            <w:tcW w:w="6624" w:type="dxa"/>
            <w:vAlign w:val="center"/>
          </w:tcPr>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Poligon</w:t>
            </w:r>
          </w:p>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I.S.U. „PETRODAVA” NEAMŢ, localitatea Piatra Neamt, Aleea Brazilor , jud. Neamt</w:t>
            </w:r>
          </w:p>
        </w:tc>
        <w:tc>
          <w:tcPr>
            <w:tcW w:w="2250"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EMO3273554</w:t>
            </w:r>
          </w:p>
        </w:tc>
        <w:tc>
          <w:tcPr>
            <w:tcW w:w="1800" w:type="dxa"/>
            <w:vMerge/>
            <w:vAlign w:val="center"/>
          </w:tcPr>
          <w:p w:rsidR="00F155EE" w:rsidRPr="00F155EE" w:rsidRDefault="00F155EE" w:rsidP="00F155EE">
            <w:pPr>
              <w:widowControl w:val="0"/>
              <w:autoSpaceDE w:val="0"/>
              <w:autoSpaceDN w:val="0"/>
              <w:adjustRightInd w:val="0"/>
              <w:spacing w:before="20" w:after="0" w:line="240" w:lineRule="auto"/>
              <w:rPr>
                <w:rFonts w:ascii="Times New Roman" w:eastAsia="Times New Roman" w:hAnsi="Times New Roman" w:cs="Times New Roman"/>
                <w:bCs/>
                <w:sz w:val="24"/>
                <w:szCs w:val="24"/>
                <w:lang w:eastAsia="ro-RO"/>
              </w:rPr>
            </w:pPr>
          </w:p>
        </w:tc>
      </w:tr>
      <w:tr w:rsidR="00F155EE" w:rsidRPr="00F155EE" w:rsidTr="00F155EE">
        <w:trPr>
          <w:trHeight w:val="799"/>
          <w:jc w:val="center"/>
        </w:trPr>
        <w:tc>
          <w:tcPr>
            <w:tcW w:w="464" w:type="dxa"/>
            <w:vAlign w:val="center"/>
          </w:tcPr>
          <w:p w:rsidR="00F155EE" w:rsidRPr="00F155EE" w:rsidRDefault="00F155EE" w:rsidP="00F155EE">
            <w:pPr>
              <w:spacing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3</w:t>
            </w:r>
          </w:p>
        </w:tc>
        <w:tc>
          <w:tcPr>
            <w:tcW w:w="6624" w:type="dxa"/>
            <w:vAlign w:val="center"/>
          </w:tcPr>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val="es-ES" w:eastAsia="ro-RO"/>
              </w:rPr>
              <w:t>Detaşament de pompieri Piatra Neamţ – garaj autospeciale şi linie întreţinere echipamente individuale, din strada Cuiejdi, nr. 34, municipiul Piatra Neamț, județul Neamț</w:t>
            </w:r>
          </w:p>
        </w:tc>
        <w:tc>
          <w:tcPr>
            <w:tcW w:w="2250"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EMO3886310</w:t>
            </w:r>
          </w:p>
        </w:tc>
        <w:tc>
          <w:tcPr>
            <w:tcW w:w="1800" w:type="dxa"/>
            <w:vMerge/>
            <w:vAlign w:val="center"/>
          </w:tcPr>
          <w:p w:rsidR="00F155EE" w:rsidRPr="00F155EE" w:rsidRDefault="00F155EE" w:rsidP="00F155EE">
            <w:pPr>
              <w:widowControl w:val="0"/>
              <w:autoSpaceDE w:val="0"/>
              <w:autoSpaceDN w:val="0"/>
              <w:adjustRightInd w:val="0"/>
              <w:spacing w:before="20" w:after="0" w:line="240" w:lineRule="auto"/>
              <w:rPr>
                <w:rFonts w:ascii="Times New Roman" w:eastAsia="Times New Roman" w:hAnsi="Times New Roman" w:cs="Times New Roman"/>
                <w:sz w:val="24"/>
                <w:szCs w:val="24"/>
                <w:lang w:eastAsia="ro-RO"/>
              </w:rPr>
            </w:pPr>
          </w:p>
        </w:tc>
      </w:tr>
      <w:tr w:rsidR="00F155EE" w:rsidRPr="00F155EE" w:rsidTr="00F155EE">
        <w:trPr>
          <w:trHeight w:val="799"/>
          <w:jc w:val="center"/>
        </w:trPr>
        <w:tc>
          <w:tcPr>
            <w:tcW w:w="464" w:type="dxa"/>
            <w:vAlign w:val="center"/>
          </w:tcPr>
          <w:p w:rsidR="00F155EE" w:rsidRPr="00F155EE" w:rsidRDefault="00F155EE" w:rsidP="00F155EE">
            <w:pPr>
              <w:spacing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4</w:t>
            </w:r>
          </w:p>
        </w:tc>
        <w:tc>
          <w:tcPr>
            <w:tcW w:w="6624" w:type="dxa"/>
            <w:vAlign w:val="center"/>
          </w:tcPr>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I.S.U. „PETRODAVA” NEAMŢ - Detașamentul de pompieri Roman, localitatea Roman, strada Stefan cel Mare nr. 261, jud. Neamt</w:t>
            </w:r>
          </w:p>
        </w:tc>
        <w:tc>
          <w:tcPr>
            <w:tcW w:w="2250"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EMO1826947</w:t>
            </w:r>
          </w:p>
        </w:tc>
        <w:tc>
          <w:tcPr>
            <w:tcW w:w="1800" w:type="dxa"/>
            <w:vMerge/>
            <w:vAlign w:val="center"/>
          </w:tcPr>
          <w:p w:rsidR="00F155EE" w:rsidRPr="00F155EE" w:rsidRDefault="00F155EE" w:rsidP="00F155EE">
            <w:pPr>
              <w:widowControl w:val="0"/>
              <w:autoSpaceDE w:val="0"/>
              <w:autoSpaceDN w:val="0"/>
              <w:adjustRightInd w:val="0"/>
              <w:spacing w:before="20" w:after="0" w:line="240" w:lineRule="auto"/>
              <w:rPr>
                <w:rFonts w:ascii="Times New Roman" w:eastAsia="Times New Roman" w:hAnsi="Times New Roman" w:cs="Times New Roman"/>
                <w:sz w:val="24"/>
                <w:szCs w:val="24"/>
                <w:lang w:eastAsia="ro-RO"/>
              </w:rPr>
            </w:pPr>
          </w:p>
        </w:tc>
      </w:tr>
      <w:tr w:rsidR="00F155EE" w:rsidRPr="00F155EE" w:rsidTr="00F155EE">
        <w:trPr>
          <w:trHeight w:val="799"/>
          <w:jc w:val="center"/>
        </w:trPr>
        <w:tc>
          <w:tcPr>
            <w:tcW w:w="464" w:type="dxa"/>
            <w:vAlign w:val="center"/>
          </w:tcPr>
          <w:p w:rsidR="00F155EE" w:rsidRPr="00F155EE" w:rsidRDefault="00F155EE" w:rsidP="00F155EE">
            <w:pPr>
              <w:spacing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5</w:t>
            </w:r>
          </w:p>
        </w:tc>
        <w:tc>
          <w:tcPr>
            <w:tcW w:w="6624" w:type="dxa"/>
            <w:vAlign w:val="center"/>
          </w:tcPr>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I.S.U. „PETRODAVA” NEAMŢ - Detașamentul de pompieri Târgu Neamț, localitatea Târgu Neamț, strada Nucilor nr. 12, jud. Neamț</w:t>
            </w:r>
          </w:p>
        </w:tc>
        <w:tc>
          <w:tcPr>
            <w:tcW w:w="2250"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EMO1803406</w:t>
            </w:r>
          </w:p>
        </w:tc>
        <w:tc>
          <w:tcPr>
            <w:tcW w:w="1800" w:type="dxa"/>
            <w:vMerge/>
            <w:vAlign w:val="center"/>
          </w:tcPr>
          <w:p w:rsidR="00F155EE" w:rsidRPr="00F155EE" w:rsidRDefault="00F155EE" w:rsidP="00F155EE">
            <w:pPr>
              <w:widowControl w:val="0"/>
              <w:autoSpaceDE w:val="0"/>
              <w:autoSpaceDN w:val="0"/>
              <w:adjustRightInd w:val="0"/>
              <w:spacing w:before="20" w:after="0" w:line="240" w:lineRule="auto"/>
              <w:rPr>
                <w:rFonts w:ascii="Times New Roman" w:eastAsia="Times New Roman" w:hAnsi="Times New Roman" w:cs="Times New Roman"/>
                <w:sz w:val="24"/>
                <w:szCs w:val="24"/>
                <w:lang w:eastAsia="ro-RO"/>
              </w:rPr>
            </w:pPr>
          </w:p>
        </w:tc>
      </w:tr>
      <w:tr w:rsidR="00F155EE" w:rsidRPr="00F155EE" w:rsidTr="00F155EE">
        <w:trPr>
          <w:trHeight w:val="799"/>
          <w:jc w:val="center"/>
        </w:trPr>
        <w:tc>
          <w:tcPr>
            <w:tcW w:w="464" w:type="dxa"/>
            <w:vAlign w:val="center"/>
          </w:tcPr>
          <w:p w:rsidR="00F155EE" w:rsidRPr="00F155EE" w:rsidRDefault="00F155EE" w:rsidP="00F155EE">
            <w:pPr>
              <w:spacing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6</w:t>
            </w:r>
          </w:p>
        </w:tc>
        <w:tc>
          <w:tcPr>
            <w:tcW w:w="6624" w:type="dxa"/>
            <w:vAlign w:val="center"/>
          </w:tcPr>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I.S.U. „PETRODAVA” NEAMŢ - Detașamentul de pompieri Târgu Neamț - Garda de Intervenție nr.2 Poiana Teiului, comuna Poiana Teiului, jud. Neamț</w:t>
            </w:r>
          </w:p>
        </w:tc>
        <w:tc>
          <w:tcPr>
            <w:tcW w:w="2250" w:type="dxa"/>
            <w:vAlign w:val="center"/>
          </w:tcPr>
          <w:p w:rsidR="00F155EE" w:rsidRPr="00F155EE" w:rsidRDefault="00F155EE" w:rsidP="00F155EE">
            <w:pPr>
              <w:widowControl w:val="0"/>
              <w:autoSpaceDE w:val="0"/>
              <w:autoSpaceDN w:val="0"/>
              <w:adjustRightInd w:val="0"/>
              <w:spacing w:before="20" w:after="0" w:line="240" w:lineRule="auto"/>
              <w:jc w:val="center"/>
              <w:rPr>
                <w:rFonts w:ascii="Times New Roman" w:eastAsia="Times New Roman" w:hAnsi="Times New Roman" w:cs="Times New Roman"/>
                <w:sz w:val="24"/>
                <w:szCs w:val="24"/>
                <w:lang w:eastAsia="ro-RO"/>
              </w:rPr>
            </w:pPr>
            <w:r w:rsidRPr="00F155EE">
              <w:rPr>
                <w:rFonts w:ascii="Times New Roman" w:eastAsia="Times New Roman" w:hAnsi="Times New Roman" w:cs="Times New Roman"/>
                <w:sz w:val="24"/>
                <w:szCs w:val="24"/>
                <w:lang w:eastAsia="ro-RO"/>
              </w:rPr>
              <w:t>EMO1846849</w:t>
            </w:r>
          </w:p>
        </w:tc>
        <w:tc>
          <w:tcPr>
            <w:tcW w:w="1800" w:type="dxa"/>
            <w:vMerge/>
            <w:vAlign w:val="center"/>
          </w:tcPr>
          <w:p w:rsidR="00F155EE" w:rsidRPr="00F155EE" w:rsidRDefault="00F155EE" w:rsidP="00F155EE">
            <w:pPr>
              <w:widowControl w:val="0"/>
              <w:autoSpaceDE w:val="0"/>
              <w:autoSpaceDN w:val="0"/>
              <w:adjustRightInd w:val="0"/>
              <w:spacing w:before="20" w:after="0" w:line="240" w:lineRule="auto"/>
              <w:rPr>
                <w:rFonts w:ascii="Times New Roman" w:eastAsia="Times New Roman" w:hAnsi="Times New Roman" w:cs="Times New Roman"/>
                <w:sz w:val="24"/>
                <w:szCs w:val="24"/>
                <w:lang w:eastAsia="ro-RO"/>
              </w:rPr>
            </w:pPr>
          </w:p>
        </w:tc>
      </w:tr>
    </w:tbl>
    <w:p w:rsidR="00F155EE" w:rsidRPr="00F155EE" w:rsidRDefault="00F155EE" w:rsidP="00F155EE">
      <w:pPr>
        <w:spacing w:after="0" w:line="240" w:lineRule="auto"/>
        <w:jc w:val="both"/>
        <w:rPr>
          <w:rFonts w:ascii="Times New Roman" w:eastAsia="Times New Roman" w:hAnsi="Times New Roman" w:cs="Times New Roman"/>
          <w:sz w:val="24"/>
          <w:szCs w:val="24"/>
          <w:lang w:eastAsia="ro-RO"/>
        </w:rPr>
      </w:pPr>
      <w:r w:rsidRPr="00F155EE">
        <w:rPr>
          <w:rFonts w:ascii="Times New Roman" w:eastAsia="Times New Roman" w:hAnsi="Times New Roman" w:cs="Times New Roman"/>
          <w:b/>
          <w:sz w:val="24"/>
          <w:szCs w:val="24"/>
          <w:lang w:eastAsia="ro-RO"/>
        </w:rPr>
        <w:tab/>
      </w:r>
    </w:p>
    <w:p w:rsidR="00F155EE" w:rsidRPr="00F155EE" w:rsidRDefault="00F155EE" w:rsidP="00F155EE">
      <w:pPr>
        <w:spacing w:after="0" w:line="240" w:lineRule="auto"/>
        <w:jc w:val="center"/>
        <w:rPr>
          <w:rFonts w:ascii="Times New Roman" w:eastAsia="Times New Roman" w:hAnsi="Times New Roman" w:cs="Times New Roman"/>
          <w:b/>
          <w:sz w:val="24"/>
          <w:szCs w:val="24"/>
          <w:lang w:eastAsia="ro-RO"/>
        </w:rPr>
      </w:pPr>
      <w:r w:rsidRPr="00F155EE">
        <w:rPr>
          <w:rFonts w:ascii="Times New Roman" w:eastAsia="Times New Roman" w:hAnsi="Times New Roman" w:cs="Times New Roman"/>
          <w:b/>
          <w:sz w:val="24"/>
          <w:szCs w:val="24"/>
          <w:lang w:eastAsia="ro-RO"/>
        </w:rPr>
        <w:t>SEMNĂTURI  AUTORIZATE :</w:t>
      </w:r>
    </w:p>
    <w:p w:rsidR="00F155EE" w:rsidRPr="00F155EE" w:rsidRDefault="00F155EE" w:rsidP="00F155EE">
      <w:pPr>
        <w:spacing w:after="0" w:line="240" w:lineRule="auto"/>
        <w:jc w:val="center"/>
        <w:rPr>
          <w:rFonts w:ascii="Times New Roman" w:eastAsia="Times New Roman" w:hAnsi="Times New Roman" w:cs="Times New Roman"/>
          <w:sz w:val="24"/>
          <w:szCs w:val="24"/>
          <w:lang w:eastAsia="ro-RO"/>
        </w:rPr>
      </w:pPr>
    </w:p>
    <w:p w:rsidR="00F155EE" w:rsidRPr="00F155EE" w:rsidRDefault="00F155EE" w:rsidP="00F155EE">
      <w:pPr>
        <w:spacing w:after="0" w:line="240" w:lineRule="auto"/>
        <w:jc w:val="both"/>
        <w:rPr>
          <w:rFonts w:ascii="Times New Roman" w:eastAsia="Times New Roman" w:hAnsi="Times New Roman" w:cs="Times New Roman"/>
          <w:b/>
          <w:caps/>
          <w:sz w:val="24"/>
          <w:szCs w:val="24"/>
          <w:lang w:eastAsia="ro-RO"/>
        </w:rPr>
      </w:pPr>
      <w:r w:rsidRPr="00F155EE">
        <w:rPr>
          <w:rFonts w:ascii="Times New Roman" w:eastAsia="Times New Roman" w:hAnsi="Times New Roman" w:cs="Times New Roman"/>
          <w:b/>
          <w:caps/>
          <w:sz w:val="24"/>
          <w:szCs w:val="24"/>
          <w:lang w:eastAsia="ro-RO"/>
        </w:rPr>
        <w:t xml:space="preserve">                      achizitor,                                                                  </w:t>
      </w:r>
      <w:r w:rsidRPr="00F155EE">
        <w:rPr>
          <w:rFonts w:ascii="Times New Roman" w:eastAsia="Times New Roman" w:hAnsi="Times New Roman" w:cs="Times New Roman"/>
          <w:b/>
          <w:caps/>
          <w:sz w:val="24"/>
          <w:szCs w:val="24"/>
          <w:lang w:eastAsia="ro-RO"/>
        </w:rPr>
        <w:tab/>
        <w:t xml:space="preserve">  furnizor, </w:t>
      </w:r>
    </w:p>
    <w:p w:rsidR="00F155EE" w:rsidRPr="00F155EE" w:rsidRDefault="00F155EE" w:rsidP="00F155EE">
      <w:pPr>
        <w:spacing w:after="0" w:line="240" w:lineRule="auto"/>
        <w:jc w:val="both"/>
        <w:rPr>
          <w:rFonts w:ascii="Times New Roman" w:eastAsia="Times New Roman" w:hAnsi="Times New Roman" w:cs="Times New Roman"/>
          <w:b/>
          <w:caps/>
          <w:sz w:val="24"/>
          <w:szCs w:val="24"/>
          <w:lang w:eastAsia="ro-RO"/>
        </w:rPr>
      </w:pPr>
      <w:r w:rsidRPr="00F155EE">
        <w:rPr>
          <w:rFonts w:ascii="Times New Roman" w:eastAsia="Calibri" w:hAnsi="Times New Roman" w:cs="Times New Roman"/>
          <w:b/>
          <w:sz w:val="24"/>
          <w:szCs w:val="24"/>
          <w:lang w:eastAsia="ro-RO"/>
        </w:rPr>
        <w:t xml:space="preserve">ORDONATOR TERȚIAR DE CREDITE </w:t>
      </w:r>
      <w:r w:rsidRPr="00F155EE">
        <w:rPr>
          <w:rFonts w:ascii="Times New Roman" w:eastAsia="Calibri" w:hAnsi="Times New Roman" w:cs="Times New Roman"/>
          <w:b/>
          <w:sz w:val="24"/>
          <w:szCs w:val="24"/>
          <w:lang w:eastAsia="ro-RO"/>
        </w:rPr>
        <w:tab/>
      </w:r>
      <w:r w:rsidRPr="00AD45C7">
        <w:rPr>
          <w:rFonts w:ascii="Times New Roman" w:eastAsia="Calibri" w:hAnsi="Times New Roman" w:cs="Times New Roman"/>
          <w:b/>
          <w:sz w:val="24"/>
          <w:szCs w:val="24"/>
          <w:lang w:eastAsia="ro-RO"/>
        </w:rPr>
        <w:t xml:space="preserve">        </w:t>
      </w:r>
      <w:r w:rsidRPr="00AD45C7">
        <w:rPr>
          <w:rFonts w:ascii="Times New Roman" w:eastAsia="Times New Roman" w:hAnsi="Times New Roman" w:cs="Times New Roman"/>
          <w:b/>
          <w:sz w:val="24"/>
          <w:szCs w:val="24"/>
          <w:lang w:eastAsia="ro-RO"/>
        </w:rPr>
        <w:t xml:space="preserve">                      </w:t>
      </w:r>
      <w:r w:rsidRPr="00AD45C7">
        <w:rPr>
          <w:rFonts w:ascii="Times New Roman" w:eastAsia="Times New Roman" w:hAnsi="Times New Roman" w:cs="Times New Roman"/>
          <w:b/>
          <w:color w:val="000000" w:themeColor="text1"/>
          <w:sz w:val="24"/>
          <w:szCs w:val="24"/>
          <w:lang w:eastAsia="ro-RO"/>
        </w:rPr>
        <w:t>TINMAR ENERGY S.A</w:t>
      </w:r>
      <w:r w:rsidRPr="00F155EE">
        <w:rPr>
          <w:rFonts w:ascii="Times New Roman" w:eastAsia="Times New Roman" w:hAnsi="Times New Roman" w:cs="Times New Roman"/>
          <w:color w:val="000000" w:themeColor="text1"/>
          <w:lang w:eastAsia="ro-RO"/>
        </w:rPr>
        <w:t>.</w:t>
      </w:r>
    </w:p>
    <w:p w:rsidR="00F155EE" w:rsidRPr="00F155EE" w:rsidRDefault="00F155EE" w:rsidP="00F155EE">
      <w:pPr>
        <w:spacing w:after="0" w:line="240" w:lineRule="auto"/>
        <w:jc w:val="both"/>
        <w:rPr>
          <w:rFonts w:ascii="Times New Roman" w:eastAsia="Calibri" w:hAnsi="Times New Roman" w:cs="Times New Roman"/>
          <w:b/>
          <w:sz w:val="24"/>
          <w:szCs w:val="24"/>
          <w:lang w:val="pt-BR" w:eastAsia="ro-RO"/>
        </w:rPr>
      </w:pPr>
      <w:r w:rsidRPr="00F155EE">
        <w:rPr>
          <w:rFonts w:ascii="Times New Roman" w:eastAsia="Calibri" w:hAnsi="Times New Roman" w:cs="Times New Roman"/>
          <w:b/>
          <w:sz w:val="24"/>
          <w:szCs w:val="24"/>
          <w:lang w:val="pt-BR" w:eastAsia="ro-RO"/>
        </w:rPr>
        <w:t xml:space="preserve"> Inspectoratul pentru Situatii de Urgenta</w:t>
      </w:r>
    </w:p>
    <w:p w:rsidR="00F155EE" w:rsidRPr="00F155EE" w:rsidRDefault="00F155EE" w:rsidP="00F155EE">
      <w:pPr>
        <w:spacing w:after="0" w:line="240" w:lineRule="auto"/>
        <w:jc w:val="both"/>
        <w:rPr>
          <w:rFonts w:ascii="Times New Roman" w:eastAsia="Calibri" w:hAnsi="Times New Roman" w:cs="Times New Roman"/>
          <w:b/>
          <w:sz w:val="24"/>
          <w:szCs w:val="24"/>
          <w:lang w:eastAsia="ro-RO"/>
        </w:rPr>
      </w:pPr>
      <w:r w:rsidRPr="00F155EE">
        <w:rPr>
          <w:rFonts w:ascii="Times New Roman" w:eastAsia="Calibri" w:hAnsi="Times New Roman" w:cs="Times New Roman"/>
          <w:b/>
          <w:sz w:val="24"/>
          <w:szCs w:val="24"/>
          <w:lang w:val="it-IT" w:eastAsia="ro-RO"/>
        </w:rPr>
        <w:t xml:space="preserve">   „PETRODAVA”  al judetului Neamt</w:t>
      </w:r>
      <w:r w:rsidRPr="00F155EE">
        <w:rPr>
          <w:rFonts w:ascii="Times New Roman" w:eastAsia="Calibri" w:hAnsi="Times New Roman" w:cs="Times New Roman"/>
          <w:b/>
          <w:sz w:val="24"/>
          <w:szCs w:val="24"/>
          <w:lang w:eastAsia="ro-RO"/>
        </w:rPr>
        <w:tab/>
      </w:r>
      <w:r w:rsidRPr="00F155EE">
        <w:rPr>
          <w:rFonts w:ascii="Times New Roman" w:eastAsia="Calibri" w:hAnsi="Times New Roman" w:cs="Times New Roman"/>
          <w:b/>
          <w:sz w:val="24"/>
          <w:szCs w:val="24"/>
          <w:lang w:eastAsia="ro-RO"/>
        </w:rPr>
        <w:tab/>
      </w:r>
      <w:r w:rsidRPr="00F155EE">
        <w:rPr>
          <w:rFonts w:ascii="Times New Roman" w:eastAsia="Calibri" w:hAnsi="Times New Roman" w:cs="Times New Roman"/>
          <w:b/>
          <w:sz w:val="24"/>
          <w:szCs w:val="24"/>
          <w:lang w:eastAsia="ro-RO"/>
        </w:rPr>
        <w:tab/>
      </w:r>
      <w:r w:rsidRPr="00F155EE">
        <w:rPr>
          <w:rFonts w:ascii="Times New Roman" w:eastAsia="Calibri" w:hAnsi="Times New Roman" w:cs="Times New Roman"/>
          <w:b/>
          <w:sz w:val="24"/>
          <w:szCs w:val="24"/>
          <w:lang w:eastAsia="ro-RO"/>
        </w:rPr>
        <w:tab/>
      </w:r>
      <w:r w:rsidRPr="00F155EE">
        <w:rPr>
          <w:rFonts w:ascii="Times New Roman" w:eastAsia="Calibri" w:hAnsi="Times New Roman" w:cs="Times New Roman"/>
          <w:b/>
          <w:sz w:val="24"/>
          <w:szCs w:val="24"/>
          <w:lang w:eastAsia="ro-RO"/>
        </w:rPr>
        <w:tab/>
      </w:r>
      <w:r w:rsidRPr="00F155EE">
        <w:rPr>
          <w:rFonts w:ascii="Times New Roman" w:eastAsia="Calibri" w:hAnsi="Times New Roman" w:cs="Times New Roman"/>
          <w:b/>
          <w:sz w:val="24"/>
          <w:szCs w:val="24"/>
          <w:lang w:eastAsia="ro-RO"/>
        </w:rPr>
        <w:tab/>
      </w:r>
      <w:r w:rsidRPr="00F155EE">
        <w:rPr>
          <w:rFonts w:ascii="Times New Roman" w:eastAsia="Calibri" w:hAnsi="Times New Roman" w:cs="Times New Roman"/>
          <w:b/>
          <w:sz w:val="24"/>
          <w:szCs w:val="24"/>
          <w:lang w:eastAsia="ro-RO"/>
        </w:rPr>
        <w:tab/>
      </w:r>
      <w:r w:rsidRPr="00F155EE">
        <w:rPr>
          <w:rFonts w:ascii="Times New Roman" w:eastAsia="Calibri" w:hAnsi="Times New Roman" w:cs="Times New Roman"/>
          <w:b/>
          <w:sz w:val="24"/>
          <w:szCs w:val="24"/>
          <w:lang w:eastAsia="ro-RO"/>
        </w:rPr>
        <w:tab/>
      </w:r>
      <w:r w:rsidRPr="00F155EE">
        <w:rPr>
          <w:rFonts w:ascii="Times New Roman" w:eastAsia="Calibri" w:hAnsi="Times New Roman" w:cs="Times New Roman"/>
          <w:b/>
          <w:sz w:val="24"/>
          <w:szCs w:val="24"/>
          <w:lang w:eastAsia="ro-RO"/>
        </w:rPr>
        <w:tab/>
        <w:t xml:space="preserve">              </w:t>
      </w:r>
    </w:p>
    <w:sectPr w:rsidR="00F155EE" w:rsidRPr="00F155EE" w:rsidSect="00780C0F">
      <w:pgSz w:w="11906" w:h="16838"/>
      <w:pgMar w:top="1106" w:right="340" w:bottom="1259" w:left="567" w:header="431"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F9" w:rsidRDefault="00637CF9" w:rsidP="001A2615">
      <w:pPr>
        <w:spacing w:after="0" w:line="240" w:lineRule="auto"/>
      </w:pPr>
      <w:r>
        <w:separator/>
      </w:r>
    </w:p>
  </w:endnote>
  <w:endnote w:type="continuationSeparator" w:id="0">
    <w:p w:rsidR="00637CF9" w:rsidRDefault="00637CF9" w:rsidP="001A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F9" w:rsidRDefault="00637CF9" w:rsidP="001A2615">
      <w:pPr>
        <w:spacing w:after="0" w:line="240" w:lineRule="auto"/>
      </w:pPr>
      <w:r>
        <w:separator/>
      </w:r>
    </w:p>
  </w:footnote>
  <w:footnote w:type="continuationSeparator" w:id="0">
    <w:p w:rsidR="00637CF9" w:rsidRDefault="00637CF9" w:rsidP="001A2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43A"/>
    <w:multiLevelType w:val="multilevel"/>
    <w:tmpl w:val="BA8C3B12"/>
    <w:lvl w:ilvl="0">
      <w:start w:val="21"/>
      <w:numFmt w:val="decimal"/>
      <w:lvlText w:val="%1"/>
      <w:lvlJc w:val="left"/>
      <w:pPr>
        <w:ind w:left="360" w:hanging="360"/>
      </w:pPr>
      <w:rPr>
        <w:rFonts w:hint="default"/>
      </w:rPr>
    </w:lvl>
    <w:lvl w:ilvl="1">
      <w:start w:val="1"/>
      <w:numFmt w:val="decimal"/>
      <w:lvlText w:val="%1.%2"/>
      <w:lvlJc w:val="left"/>
      <w:pPr>
        <w:ind w:left="721"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1">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nsid w:val="0604096C"/>
    <w:multiLevelType w:val="multilevel"/>
    <w:tmpl w:val="B1DCE16A"/>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640626A"/>
    <w:multiLevelType w:val="hybridMultilevel"/>
    <w:tmpl w:val="BF8E44D6"/>
    <w:lvl w:ilvl="0" w:tplc="3D1EFF78">
      <w:start w:val="1"/>
      <w:numFmt w:val="decimal"/>
      <w:lvlText w:val="5.%1."/>
      <w:lvlJc w:val="left"/>
      <w:pPr>
        <w:ind w:left="721" w:hanging="360"/>
      </w:pPr>
      <w:rPr>
        <w:rFonts w:hint="default"/>
        <w:b/>
      </w:rPr>
    </w:lvl>
    <w:lvl w:ilvl="1" w:tplc="4A52A04C">
      <w:start w:val="1"/>
      <w:numFmt w:val="lowerLetter"/>
      <w:lvlText w:val="%2)"/>
      <w:lvlJc w:val="left"/>
      <w:pPr>
        <w:ind w:left="1441" w:hanging="360"/>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07EC094D"/>
    <w:multiLevelType w:val="multilevel"/>
    <w:tmpl w:val="FC34076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83F0E9C"/>
    <w:multiLevelType w:val="hybridMultilevel"/>
    <w:tmpl w:val="84D8D5B0"/>
    <w:lvl w:ilvl="0" w:tplc="03985796">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7F170B"/>
    <w:multiLevelType w:val="multilevel"/>
    <w:tmpl w:val="57D4B13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D104F6D"/>
    <w:multiLevelType w:val="multilevel"/>
    <w:tmpl w:val="9032650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4">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nsid w:val="13111813"/>
    <w:multiLevelType w:val="multilevel"/>
    <w:tmpl w:val="BA304E4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7">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nsid w:val="19092092"/>
    <w:multiLevelType w:val="multilevel"/>
    <w:tmpl w:val="FB50C79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91F7B84"/>
    <w:multiLevelType w:val="multilevel"/>
    <w:tmpl w:val="8DDA720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A764E1E"/>
    <w:multiLevelType w:val="multilevel"/>
    <w:tmpl w:val="E2A80B5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FC08DB"/>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213D5BB0"/>
    <w:multiLevelType w:val="multilevel"/>
    <w:tmpl w:val="CBD2EE6E"/>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5">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7">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nsid w:val="2F0924B1"/>
    <w:multiLevelType w:val="multilevel"/>
    <w:tmpl w:val="C30E7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nsid w:val="30266126"/>
    <w:multiLevelType w:val="multilevel"/>
    <w:tmpl w:val="6C428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2">
    <w:nsid w:val="310432D2"/>
    <w:multiLevelType w:val="multilevel"/>
    <w:tmpl w:val="818A1614"/>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5C63533"/>
    <w:multiLevelType w:val="multilevel"/>
    <w:tmpl w:val="24E24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6">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nsid w:val="38AC4E84"/>
    <w:multiLevelType w:val="hybridMultilevel"/>
    <w:tmpl w:val="082CCF02"/>
    <w:lvl w:ilvl="0" w:tplc="8CD89C5C">
      <w:start w:val="1"/>
      <w:numFmt w:val="decimal"/>
      <w:lvlText w:val="7.%1."/>
      <w:lvlJc w:val="left"/>
      <w:pPr>
        <w:ind w:left="3905" w:hanging="360"/>
      </w:pPr>
      <w:rPr>
        <w:rFonts w:hint="default"/>
        <w:b/>
      </w:rPr>
    </w:lvl>
    <w:lvl w:ilvl="1" w:tplc="04180019" w:tentative="1">
      <w:start w:val="1"/>
      <w:numFmt w:val="lowerLetter"/>
      <w:lvlText w:val="%2."/>
      <w:lvlJc w:val="left"/>
      <w:pPr>
        <w:ind w:left="4625" w:hanging="360"/>
      </w:pPr>
    </w:lvl>
    <w:lvl w:ilvl="2" w:tplc="0418001B" w:tentative="1">
      <w:start w:val="1"/>
      <w:numFmt w:val="lowerRoman"/>
      <w:lvlText w:val="%3."/>
      <w:lvlJc w:val="right"/>
      <w:pPr>
        <w:ind w:left="5345" w:hanging="180"/>
      </w:pPr>
    </w:lvl>
    <w:lvl w:ilvl="3" w:tplc="0418000F" w:tentative="1">
      <w:start w:val="1"/>
      <w:numFmt w:val="decimal"/>
      <w:lvlText w:val="%4."/>
      <w:lvlJc w:val="left"/>
      <w:pPr>
        <w:ind w:left="6065" w:hanging="360"/>
      </w:pPr>
    </w:lvl>
    <w:lvl w:ilvl="4" w:tplc="04180019" w:tentative="1">
      <w:start w:val="1"/>
      <w:numFmt w:val="lowerLetter"/>
      <w:lvlText w:val="%5."/>
      <w:lvlJc w:val="left"/>
      <w:pPr>
        <w:ind w:left="6785" w:hanging="360"/>
      </w:pPr>
    </w:lvl>
    <w:lvl w:ilvl="5" w:tplc="0418001B" w:tentative="1">
      <w:start w:val="1"/>
      <w:numFmt w:val="lowerRoman"/>
      <w:lvlText w:val="%6."/>
      <w:lvlJc w:val="right"/>
      <w:pPr>
        <w:ind w:left="7505" w:hanging="180"/>
      </w:pPr>
    </w:lvl>
    <w:lvl w:ilvl="6" w:tplc="0418000F" w:tentative="1">
      <w:start w:val="1"/>
      <w:numFmt w:val="decimal"/>
      <w:lvlText w:val="%7."/>
      <w:lvlJc w:val="left"/>
      <w:pPr>
        <w:ind w:left="8225" w:hanging="360"/>
      </w:pPr>
    </w:lvl>
    <w:lvl w:ilvl="7" w:tplc="04180019" w:tentative="1">
      <w:start w:val="1"/>
      <w:numFmt w:val="lowerLetter"/>
      <w:lvlText w:val="%8."/>
      <w:lvlJc w:val="left"/>
      <w:pPr>
        <w:ind w:left="8945" w:hanging="360"/>
      </w:pPr>
    </w:lvl>
    <w:lvl w:ilvl="8" w:tplc="0418001B" w:tentative="1">
      <w:start w:val="1"/>
      <w:numFmt w:val="lowerRoman"/>
      <w:lvlText w:val="%9."/>
      <w:lvlJc w:val="right"/>
      <w:pPr>
        <w:ind w:left="9665" w:hanging="180"/>
      </w:pPr>
    </w:lvl>
  </w:abstractNum>
  <w:abstractNum w:abstractNumId="38">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nsid w:val="3B211A0E"/>
    <w:multiLevelType w:val="multilevel"/>
    <w:tmpl w:val="D46601A6"/>
    <w:lvl w:ilvl="0">
      <w:start w:val="3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nsid w:val="3D942074"/>
    <w:multiLevelType w:val="multilevel"/>
    <w:tmpl w:val="804AFD7A"/>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DC86211"/>
    <w:multiLevelType w:val="hybridMultilevel"/>
    <w:tmpl w:val="C4CAEF48"/>
    <w:lvl w:ilvl="0" w:tplc="4224E702">
      <w:start w:val="1"/>
      <w:numFmt w:val="decimal"/>
      <w:lvlText w:val="1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3F5C6B0B"/>
    <w:multiLevelType w:val="multilevel"/>
    <w:tmpl w:val="176AB572"/>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0901B85"/>
    <w:multiLevelType w:val="multilevel"/>
    <w:tmpl w:val="7480E3A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9">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1">
    <w:nsid w:val="45F0455A"/>
    <w:multiLevelType w:val="multilevel"/>
    <w:tmpl w:val="4A3EC08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3">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49F04A35"/>
    <w:multiLevelType w:val="multilevel"/>
    <w:tmpl w:val="3B3271E8"/>
    <w:lvl w:ilvl="0">
      <w:start w:val="1"/>
      <w:numFmt w:val="decimal"/>
      <w:lvlText w:val="%1."/>
      <w:lvlJc w:val="left"/>
      <w:pPr>
        <w:ind w:left="721" w:hanging="360"/>
      </w:pPr>
      <w:rPr>
        <w:b/>
        <w:color w:val="auto"/>
        <w:sz w:val="20"/>
        <w:szCs w:val="20"/>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55">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nsid w:val="4B8731B4"/>
    <w:multiLevelType w:val="hybridMultilevel"/>
    <w:tmpl w:val="C0340600"/>
    <w:lvl w:ilvl="0" w:tplc="41EEB986">
      <w:start w:val="1"/>
      <w:numFmt w:val="decimal"/>
      <w:lvlText w:val="27.%1."/>
      <w:lvlJc w:val="left"/>
      <w:pPr>
        <w:ind w:left="360" w:hanging="360"/>
      </w:pPr>
      <w:rPr>
        <w:rFonts w:hint="default"/>
        <w:b/>
      </w:rPr>
    </w:lvl>
    <w:lvl w:ilvl="1" w:tplc="2B52727A">
      <w:start w:val="1"/>
      <w:numFmt w:val="lowerLetter"/>
      <w:lvlText w:val="%2)"/>
      <w:lvlJc w:val="left"/>
      <w:pPr>
        <w:ind w:left="1425" w:hanging="705"/>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nsid w:val="4C2909C6"/>
    <w:multiLevelType w:val="multilevel"/>
    <w:tmpl w:val="2E6A02E0"/>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C517684"/>
    <w:multiLevelType w:val="multilevel"/>
    <w:tmpl w:val="1648255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59">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nsid w:val="4DB31B57"/>
    <w:multiLevelType w:val="multilevel"/>
    <w:tmpl w:val="0E7AC73A"/>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541D2218"/>
    <w:multiLevelType w:val="multilevel"/>
    <w:tmpl w:val="35F093B8"/>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3">
    <w:nsid w:val="55BD686F"/>
    <w:multiLevelType w:val="multilevel"/>
    <w:tmpl w:val="91FA9BDE"/>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583C3D12"/>
    <w:multiLevelType w:val="multilevel"/>
    <w:tmpl w:val="180CF656"/>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nsid w:val="59F841E1"/>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7">
    <w:nsid w:val="5A8C0792"/>
    <w:multiLevelType w:val="multilevel"/>
    <w:tmpl w:val="D668DAB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5CB9748C"/>
    <w:multiLevelType w:val="multilevel"/>
    <w:tmpl w:val="384AB808"/>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D1A688D"/>
    <w:multiLevelType w:val="hybridMultilevel"/>
    <w:tmpl w:val="E020CD0E"/>
    <w:lvl w:ilvl="0" w:tplc="FAEAACC8">
      <w:start w:val="1"/>
      <w:numFmt w:val="decimal"/>
      <w:lvlText w:val="1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1">
    <w:nsid w:val="5D746EF4"/>
    <w:multiLevelType w:val="multilevel"/>
    <w:tmpl w:val="CF1284D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3">
    <w:nsid w:val="622A3944"/>
    <w:multiLevelType w:val="multilevel"/>
    <w:tmpl w:val="0B0AF28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63032D94"/>
    <w:multiLevelType w:val="multilevel"/>
    <w:tmpl w:val="28746A50"/>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7">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8">
    <w:nsid w:val="653B59A1"/>
    <w:multiLevelType w:val="multilevel"/>
    <w:tmpl w:val="9BA0BF4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68676B6"/>
    <w:multiLevelType w:val="multilevel"/>
    <w:tmpl w:val="F7180CEE"/>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1">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2">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3">
    <w:nsid w:val="6AD6709B"/>
    <w:multiLevelType w:val="multilevel"/>
    <w:tmpl w:val="8DFEE63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nsid w:val="6CA2621F"/>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5">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6">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7">
    <w:nsid w:val="6DA35611"/>
    <w:multiLevelType w:val="multilevel"/>
    <w:tmpl w:val="1030514E"/>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6E6C6479"/>
    <w:multiLevelType w:val="multilevel"/>
    <w:tmpl w:val="8910B4A8"/>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0">
    <w:nsid w:val="74901A99"/>
    <w:multiLevelType w:val="multilevel"/>
    <w:tmpl w:val="FDE4BF30"/>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2">
    <w:nsid w:val="76E920FB"/>
    <w:multiLevelType w:val="multilevel"/>
    <w:tmpl w:val="DB5E2B2E"/>
    <w:lvl w:ilvl="0">
      <w:start w:val="19"/>
      <w:numFmt w:val="decimal"/>
      <w:lvlText w:val="%1"/>
      <w:lvlJc w:val="left"/>
      <w:pPr>
        <w:ind w:left="360" w:hanging="360"/>
      </w:pPr>
      <w:rPr>
        <w:rFonts w:hint="default"/>
      </w:rPr>
    </w:lvl>
    <w:lvl w:ilvl="1">
      <w:start w:val="1"/>
      <w:numFmt w:val="decimal"/>
      <w:lvlText w:val="%1.%2"/>
      <w:lvlJc w:val="left"/>
      <w:pPr>
        <w:ind w:left="721" w:hanging="360"/>
      </w:pPr>
      <w:rPr>
        <w:rFonts w:hint="default"/>
        <w:b/>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93">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4">
    <w:nsid w:val="7B094CBB"/>
    <w:multiLevelType w:val="multilevel"/>
    <w:tmpl w:val="4858EEE4"/>
    <w:lvl w:ilvl="0">
      <w:start w:val="3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7B5D00FE"/>
    <w:multiLevelType w:val="multilevel"/>
    <w:tmpl w:val="2B72FB3E"/>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7">
    <w:nsid w:val="7D9F183B"/>
    <w:multiLevelType w:val="multilevel"/>
    <w:tmpl w:val="D2DA9410"/>
    <w:lvl w:ilvl="0">
      <w:start w:val="2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4"/>
  </w:num>
  <w:num w:numId="2">
    <w:abstractNumId w:val="72"/>
  </w:num>
  <w:num w:numId="3">
    <w:abstractNumId w:val="16"/>
  </w:num>
  <w:num w:numId="4">
    <w:abstractNumId w:val="6"/>
  </w:num>
  <w:num w:numId="5">
    <w:abstractNumId w:val="48"/>
  </w:num>
  <w:num w:numId="6">
    <w:abstractNumId w:val="49"/>
  </w:num>
  <w:num w:numId="7">
    <w:abstractNumId w:val="89"/>
  </w:num>
  <w:num w:numId="8">
    <w:abstractNumId w:val="13"/>
  </w:num>
  <w:num w:numId="9">
    <w:abstractNumId w:val="5"/>
  </w:num>
  <w:num w:numId="10">
    <w:abstractNumId w:val="65"/>
  </w:num>
  <w:num w:numId="11">
    <w:abstractNumId w:val="91"/>
  </w:num>
  <w:num w:numId="12">
    <w:abstractNumId w:val="37"/>
  </w:num>
  <w:num w:numId="13">
    <w:abstractNumId w:val="60"/>
  </w:num>
  <w:num w:numId="14">
    <w:abstractNumId w:val="82"/>
  </w:num>
  <w:num w:numId="15">
    <w:abstractNumId w:val="86"/>
  </w:num>
  <w:num w:numId="16">
    <w:abstractNumId w:val="36"/>
  </w:num>
  <w:num w:numId="17">
    <w:abstractNumId w:val="42"/>
  </w:num>
  <w:num w:numId="18">
    <w:abstractNumId w:val="31"/>
  </w:num>
  <w:num w:numId="19">
    <w:abstractNumId w:val="44"/>
  </w:num>
  <w:num w:numId="20">
    <w:abstractNumId w:val="53"/>
  </w:num>
  <w:num w:numId="21">
    <w:abstractNumId w:val="80"/>
  </w:num>
  <w:num w:numId="22">
    <w:abstractNumId w:val="81"/>
  </w:num>
  <w:num w:numId="23">
    <w:abstractNumId w:val="76"/>
  </w:num>
  <w:num w:numId="24">
    <w:abstractNumId w:val="38"/>
  </w:num>
  <w:num w:numId="25">
    <w:abstractNumId w:val="12"/>
  </w:num>
  <w:num w:numId="26">
    <w:abstractNumId w:val="75"/>
  </w:num>
  <w:num w:numId="27">
    <w:abstractNumId w:val="3"/>
  </w:num>
  <w:num w:numId="28">
    <w:abstractNumId w:val="85"/>
  </w:num>
  <w:num w:numId="29">
    <w:abstractNumId w:val="27"/>
  </w:num>
  <w:num w:numId="30">
    <w:abstractNumId w:val="34"/>
  </w:num>
  <w:num w:numId="31">
    <w:abstractNumId w:val="55"/>
  </w:num>
  <w:num w:numId="32">
    <w:abstractNumId w:val="35"/>
  </w:num>
  <w:num w:numId="33">
    <w:abstractNumId w:val="56"/>
  </w:num>
  <w:num w:numId="34">
    <w:abstractNumId w:val="40"/>
  </w:num>
  <w:num w:numId="35">
    <w:abstractNumId w:val="25"/>
  </w:num>
  <w:num w:numId="36">
    <w:abstractNumId w:val="93"/>
  </w:num>
  <w:num w:numId="37">
    <w:abstractNumId w:val="70"/>
  </w:num>
  <w:num w:numId="38">
    <w:abstractNumId w:val="45"/>
  </w:num>
  <w:num w:numId="39">
    <w:abstractNumId w:val="17"/>
  </w:num>
  <w:num w:numId="40">
    <w:abstractNumId w:val="96"/>
  </w:num>
  <w:num w:numId="41">
    <w:abstractNumId w:val="29"/>
  </w:num>
  <w:num w:numId="42">
    <w:abstractNumId w:val="1"/>
  </w:num>
  <w:num w:numId="43">
    <w:abstractNumId w:val="77"/>
  </w:num>
  <w:num w:numId="44">
    <w:abstractNumId w:val="11"/>
  </w:num>
  <w:num w:numId="45">
    <w:abstractNumId w:val="69"/>
  </w:num>
  <w:num w:numId="46">
    <w:abstractNumId w:val="14"/>
  </w:num>
  <w:num w:numId="47">
    <w:abstractNumId w:val="23"/>
  </w:num>
  <w:num w:numId="48">
    <w:abstractNumId w:val="2"/>
  </w:num>
  <w:num w:numId="49">
    <w:abstractNumId w:val="50"/>
  </w:num>
  <w:num w:numId="50">
    <w:abstractNumId w:val="52"/>
  </w:num>
  <w:num w:numId="51">
    <w:abstractNumId w:val="59"/>
  </w:num>
  <w:num w:numId="52">
    <w:abstractNumId w:val="39"/>
  </w:num>
  <w:num w:numId="53">
    <w:abstractNumId w:val="24"/>
  </w:num>
  <w:num w:numId="54">
    <w:abstractNumId w:val="21"/>
  </w:num>
  <w:num w:numId="55">
    <w:abstractNumId w:val="30"/>
  </w:num>
  <w:num w:numId="56">
    <w:abstractNumId w:val="33"/>
  </w:num>
  <w:num w:numId="57">
    <w:abstractNumId w:val="62"/>
  </w:num>
  <w:num w:numId="58">
    <w:abstractNumId w:val="66"/>
  </w:num>
  <w:num w:numId="59">
    <w:abstractNumId w:val="73"/>
  </w:num>
  <w:num w:numId="60">
    <w:abstractNumId w:val="0"/>
  </w:num>
  <w:num w:numId="61">
    <w:abstractNumId w:val="95"/>
  </w:num>
  <w:num w:numId="62">
    <w:abstractNumId w:val="47"/>
  </w:num>
  <w:num w:numId="63">
    <w:abstractNumId w:val="10"/>
  </w:num>
  <w:num w:numId="64">
    <w:abstractNumId w:val="51"/>
  </w:num>
  <w:num w:numId="65">
    <w:abstractNumId w:val="57"/>
  </w:num>
  <w:num w:numId="66">
    <w:abstractNumId w:val="20"/>
  </w:num>
  <w:num w:numId="67">
    <w:abstractNumId w:val="74"/>
  </w:num>
  <w:num w:numId="68">
    <w:abstractNumId w:val="61"/>
  </w:num>
  <w:num w:numId="69">
    <w:abstractNumId w:val="19"/>
  </w:num>
  <w:num w:numId="70">
    <w:abstractNumId w:val="32"/>
  </w:num>
  <w:num w:numId="71">
    <w:abstractNumId w:val="41"/>
  </w:num>
  <w:num w:numId="72">
    <w:abstractNumId w:val="15"/>
  </w:num>
  <w:num w:numId="73">
    <w:abstractNumId w:val="94"/>
  </w:num>
  <w:num w:numId="74">
    <w:abstractNumId w:val="64"/>
  </w:num>
  <w:num w:numId="75">
    <w:abstractNumId w:val="4"/>
  </w:num>
  <w:num w:numId="76">
    <w:abstractNumId w:val="43"/>
  </w:num>
  <w:num w:numId="77">
    <w:abstractNumId w:val="84"/>
  </w:num>
  <w:num w:numId="78">
    <w:abstractNumId w:val="92"/>
  </w:num>
  <w:num w:numId="79">
    <w:abstractNumId w:val="58"/>
  </w:num>
  <w:num w:numId="80">
    <w:abstractNumId w:val="18"/>
  </w:num>
  <w:num w:numId="81">
    <w:abstractNumId w:val="63"/>
  </w:num>
  <w:num w:numId="82">
    <w:abstractNumId w:val="46"/>
  </w:num>
  <w:num w:numId="83">
    <w:abstractNumId w:val="7"/>
  </w:num>
  <w:num w:numId="84">
    <w:abstractNumId w:val="87"/>
  </w:num>
  <w:num w:numId="85">
    <w:abstractNumId w:val="22"/>
  </w:num>
  <w:num w:numId="86">
    <w:abstractNumId w:val="90"/>
  </w:num>
  <w:num w:numId="87">
    <w:abstractNumId w:val="67"/>
  </w:num>
  <w:num w:numId="88">
    <w:abstractNumId w:val="97"/>
  </w:num>
  <w:num w:numId="89">
    <w:abstractNumId w:val="79"/>
  </w:num>
  <w:num w:numId="90">
    <w:abstractNumId w:val="9"/>
  </w:num>
  <w:num w:numId="91">
    <w:abstractNumId w:val="68"/>
  </w:num>
  <w:num w:numId="92">
    <w:abstractNumId w:val="88"/>
  </w:num>
  <w:num w:numId="93">
    <w:abstractNumId w:val="71"/>
  </w:num>
  <w:num w:numId="94">
    <w:abstractNumId w:val="8"/>
  </w:num>
  <w:num w:numId="95">
    <w:abstractNumId w:val="83"/>
  </w:num>
  <w:num w:numId="96">
    <w:abstractNumId w:val="28"/>
  </w:num>
  <w:num w:numId="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F3"/>
    <w:rsid w:val="0000044A"/>
    <w:rsid w:val="00016315"/>
    <w:rsid w:val="00017C41"/>
    <w:rsid w:val="00024900"/>
    <w:rsid w:val="00025390"/>
    <w:rsid w:val="00026677"/>
    <w:rsid w:val="000317AD"/>
    <w:rsid w:val="000335F2"/>
    <w:rsid w:val="0003531C"/>
    <w:rsid w:val="000363C7"/>
    <w:rsid w:val="00036FC4"/>
    <w:rsid w:val="0003723C"/>
    <w:rsid w:val="00037A73"/>
    <w:rsid w:val="00040B35"/>
    <w:rsid w:val="00050317"/>
    <w:rsid w:val="00050CE0"/>
    <w:rsid w:val="00051473"/>
    <w:rsid w:val="00053998"/>
    <w:rsid w:val="00054378"/>
    <w:rsid w:val="00056D11"/>
    <w:rsid w:val="00056D54"/>
    <w:rsid w:val="00060CC2"/>
    <w:rsid w:val="000647FE"/>
    <w:rsid w:val="0006671A"/>
    <w:rsid w:val="000701C8"/>
    <w:rsid w:val="00071877"/>
    <w:rsid w:val="0007222B"/>
    <w:rsid w:val="00072721"/>
    <w:rsid w:val="0007528E"/>
    <w:rsid w:val="00076656"/>
    <w:rsid w:val="00080745"/>
    <w:rsid w:val="00080D38"/>
    <w:rsid w:val="000838C0"/>
    <w:rsid w:val="00083CAE"/>
    <w:rsid w:val="00086097"/>
    <w:rsid w:val="00091EC1"/>
    <w:rsid w:val="00096AFA"/>
    <w:rsid w:val="00096F98"/>
    <w:rsid w:val="000A1D6F"/>
    <w:rsid w:val="000A1E3F"/>
    <w:rsid w:val="000A5279"/>
    <w:rsid w:val="000A6D51"/>
    <w:rsid w:val="000A70DF"/>
    <w:rsid w:val="000A7395"/>
    <w:rsid w:val="000B0EC8"/>
    <w:rsid w:val="000B232E"/>
    <w:rsid w:val="000B2BD2"/>
    <w:rsid w:val="000B696E"/>
    <w:rsid w:val="000C1FF9"/>
    <w:rsid w:val="000C3C56"/>
    <w:rsid w:val="000C4704"/>
    <w:rsid w:val="000C4B53"/>
    <w:rsid w:val="000C4BB8"/>
    <w:rsid w:val="000C4FD7"/>
    <w:rsid w:val="000C757A"/>
    <w:rsid w:val="000D069B"/>
    <w:rsid w:val="000D59BF"/>
    <w:rsid w:val="000D77E5"/>
    <w:rsid w:val="000E2763"/>
    <w:rsid w:val="000E2F9C"/>
    <w:rsid w:val="000E4592"/>
    <w:rsid w:val="000E6889"/>
    <w:rsid w:val="000E6C1B"/>
    <w:rsid w:val="000E77C6"/>
    <w:rsid w:val="000F0367"/>
    <w:rsid w:val="00104F69"/>
    <w:rsid w:val="00105B93"/>
    <w:rsid w:val="00105C41"/>
    <w:rsid w:val="00105F6A"/>
    <w:rsid w:val="00106AAF"/>
    <w:rsid w:val="00107608"/>
    <w:rsid w:val="00112031"/>
    <w:rsid w:val="00112B5D"/>
    <w:rsid w:val="00113AC0"/>
    <w:rsid w:val="001142EF"/>
    <w:rsid w:val="001154D0"/>
    <w:rsid w:val="00116359"/>
    <w:rsid w:val="0011741F"/>
    <w:rsid w:val="00117E8D"/>
    <w:rsid w:val="00121609"/>
    <w:rsid w:val="001315AA"/>
    <w:rsid w:val="0013268A"/>
    <w:rsid w:val="001355C1"/>
    <w:rsid w:val="0013573F"/>
    <w:rsid w:val="00136894"/>
    <w:rsid w:val="0013691D"/>
    <w:rsid w:val="00136AFA"/>
    <w:rsid w:val="00140E6E"/>
    <w:rsid w:val="00141FE6"/>
    <w:rsid w:val="00143FAD"/>
    <w:rsid w:val="001452F3"/>
    <w:rsid w:val="00145C83"/>
    <w:rsid w:val="00147D0E"/>
    <w:rsid w:val="00151CD1"/>
    <w:rsid w:val="0015254E"/>
    <w:rsid w:val="0015292A"/>
    <w:rsid w:val="00152EF3"/>
    <w:rsid w:val="00153CC9"/>
    <w:rsid w:val="0015407E"/>
    <w:rsid w:val="00155C26"/>
    <w:rsid w:val="00161A0A"/>
    <w:rsid w:val="00161FBB"/>
    <w:rsid w:val="001674F2"/>
    <w:rsid w:val="00170588"/>
    <w:rsid w:val="00170A63"/>
    <w:rsid w:val="00171FE0"/>
    <w:rsid w:val="00175C97"/>
    <w:rsid w:val="00177CD5"/>
    <w:rsid w:val="00180AA3"/>
    <w:rsid w:val="0018296A"/>
    <w:rsid w:val="001853D8"/>
    <w:rsid w:val="00190D06"/>
    <w:rsid w:val="00191730"/>
    <w:rsid w:val="00196284"/>
    <w:rsid w:val="001962F1"/>
    <w:rsid w:val="001A0782"/>
    <w:rsid w:val="001A1C22"/>
    <w:rsid w:val="001A2615"/>
    <w:rsid w:val="001A4984"/>
    <w:rsid w:val="001A5214"/>
    <w:rsid w:val="001B0D6A"/>
    <w:rsid w:val="001B0DFC"/>
    <w:rsid w:val="001B24DE"/>
    <w:rsid w:val="001B40B4"/>
    <w:rsid w:val="001B42FC"/>
    <w:rsid w:val="001B441A"/>
    <w:rsid w:val="001B485F"/>
    <w:rsid w:val="001C08F6"/>
    <w:rsid w:val="001C14A9"/>
    <w:rsid w:val="001C31A3"/>
    <w:rsid w:val="001C40DB"/>
    <w:rsid w:val="001C4328"/>
    <w:rsid w:val="001C5A5C"/>
    <w:rsid w:val="001C608C"/>
    <w:rsid w:val="001C6215"/>
    <w:rsid w:val="001C7052"/>
    <w:rsid w:val="001D26DF"/>
    <w:rsid w:val="001D2760"/>
    <w:rsid w:val="001D49BC"/>
    <w:rsid w:val="001E0440"/>
    <w:rsid w:val="001E13C4"/>
    <w:rsid w:val="001E2A52"/>
    <w:rsid w:val="001E34D2"/>
    <w:rsid w:val="001E4706"/>
    <w:rsid w:val="001E7618"/>
    <w:rsid w:val="001E76ED"/>
    <w:rsid w:val="001F4D85"/>
    <w:rsid w:val="001F56F9"/>
    <w:rsid w:val="001F6346"/>
    <w:rsid w:val="00204F79"/>
    <w:rsid w:val="0020505A"/>
    <w:rsid w:val="0020547B"/>
    <w:rsid w:val="00205547"/>
    <w:rsid w:val="00212F0C"/>
    <w:rsid w:val="00213CEB"/>
    <w:rsid w:val="00224EE9"/>
    <w:rsid w:val="00226859"/>
    <w:rsid w:val="002312EA"/>
    <w:rsid w:val="00232D8C"/>
    <w:rsid w:val="00234C50"/>
    <w:rsid w:val="0023609E"/>
    <w:rsid w:val="00243E39"/>
    <w:rsid w:val="00244960"/>
    <w:rsid w:val="00244ACE"/>
    <w:rsid w:val="00244DB5"/>
    <w:rsid w:val="00245E02"/>
    <w:rsid w:val="00250294"/>
    <w:rsid w:val="00251A26"/>
    <w:rsid w:val="002558B0"/>
    <w:rsid w:val="00260A3E"/>
    <w:rsid w:val="00260F7D"/>
    <w:rsid w:val="002617C7"/>
    <w:rsid w:val="002654EE"/>
    <w:rsid w:val="00265677"/>
    <w:rsid w:val="002722C3"/>
    <w:rsid w:val="00273D93"/>
    <w:rsid w:val="00280C07"/>
    <w:rsid w:val="002819FA"/>
    <w:rsid w:val="002877D3"/>
    <w:rsid w:val="00293780"/>
    <w:rsid w:val="0029430E"/>
    <w:rsid w:val="002949A0"/>
    <w:rsid w:val="002A3601"/>
    <w:rsid w:val="002A3F7D"/>
    <w:rsid w:val="002A4B08"/>
    <w:rsid w:val="002B19D5"/>
    <w:rsid w:val="002B65F3"/>
    <w:rsid w:val="002C188D"/>
    <w:rsid w:val="002C218D"/>
    <w:rsid w:val="002C38C9"/>
    <w:rsid w:val="002D0650"/>
    <w:rsid w:val="002D0B5F"/>
    <w:rsid w:val="002D2ADD"/>
    <w:rsid w:val="002D2FC2"/>
    <w:rsid w:val="002D5A4F"/>
    <w:rsid w:val="002D6668"/>
    <w:rsid w:val="002D78E7"/>
    <w:rsid w:val="002D7DFE"/>
    <w:rsid w:val="002E052C"/>
    <w:rsid w:val="002E7332"/>
    <w:rsid w:val="002E78DB"/>
    <w:rsid w:val="002F70C1"/>
    <w:rsid w:val="00303189"/>
    <w:rsid w:val="00311FFF"/>
    <w:rsid w:val="00313BA4"/>
    <w:rsid w:val="00316D8B"/>
    <w:rsid w:val="003170A5"/>
    <w:rsid w:val="00317E63"/>
    <w:rsid w:val="00320127"/>
    <w:rsid w:val="0032103D"/>
    <w:rsid w:val="00324B42"/>
    <w:rsid w:val="0032568D"/>
    <w:rsid w:val="00326E7C"/>
    <w:rsid w:val="00333AD9"/>
    <w:rsid w:val="0033710C"/>
    <w:rsid w:val="0034018B"/>
    <w:rsid w:val="00340659"/>
    <w:rsid w:val="00340CF4"/>
    <w:rsid w:val="00341D99"/>
    <w:rsid w:val="0034290F"/>
    <w:rsid w:val="00342B8B"/>
    <w:rsid w:val="003435A7"/>
    <w:rsid w:val="00347D96"/>
    <w:rsid w:val="003504EF"/>
    <w:rsid w:val="003509BB"/>
    <w:rsid w:val="00360286"/>
    <w:rsid w:val="00361F9C"/>
    <w:rsid w:val="003669CE"/>
    <w:rsid w:val="00373267"/>
    <w:rsid w:val="00374579"/>
    <w:rsid w:val="00375563"/>
    <w:rsid w:val="00376093"/>
    <w:rsid w:val="00376953"/>
    <w:rsid w:val="00381A37"/>
    <w:rsid w:val="0038261A"/>
    <w:rsid w:val="003833B2"/>
    <w:rsid w:val="00384EFB"/>
    <w:rsid w:val="00387118"/>
    <w:rsid w:val="003977C3"/>
    <w:rsid w:val="00397BC5"/>
    <w:rsid w:val="00397DED"/>
    <w:rsid w:val="003A060A"/>
    <w:rsid w:val="003A178D"/>
    <w:rsid w:val="003A1AF2"/>
    <w:rsid w:val="003A34AD"/>
    <w:rsid w:val="003A382D"/>
    <w:rsid w:val="003A3AC6"/>
    <w:rsid w:val="003A406B"/>
    <w:rsid w:val="003A426F"/>
    <w:rsid w:val="003A4F6D"/>
    <w:rsid w:val="003A54DB"/>
    <w:rsid w:val="003B0C2C"/>
    <w:rsid w:val="003B216F"/>
    <w:rsid w:val="003B3829"/>
    <w:rsid w:val="003C0D96"/>
    <w:rsid w:val="003C208A"/>
    <w:rsid w:val="003C572B"/>
    <w:rsid w:val="003C6DD3"/>
    <w:rsid w:val="003C704F"/>
    <w:rsid w:val="003D0066"/>
    <w:rsid w:val="003D084E"/>
    <w:rsid w:val="003D1690"/>
    <w:rsid w:val="003D35B5"/>
    <w:rsid w:val="003D59D3"/>
    <w:rsid w:val="003D7F38"/>
    <w:rsid w:val="003E0525"/>
    <w:rsid w:val="003E405A"/>
    <w:rsid w:val="003E4691"/>
    <w:rsid w:val="003E46EA"/>
    <w:rsid w:val="003E4A11"/>
    <w:rsid w:val="003E6E5E"/>
    <w:rsid w:val="003F7B88"/>
    <w:rsid w:val="003F7E84"/>
    <w:rsid w:val="004049B1"/>
    <w:rsid w:val="0040674A"/>
    <w:rsid w:val="0040773A"/>
    <w:rsid w:val="00416EF9"/>
    <w:rsid w:val="004205C2"/>
    <w:rsid w:val="00422CD6"/>
    <w:rsid w:val="00425845"/>
    <w:rsid w:val="00426499"/>
    <w:rsid w:val="0043230D"/>
    <w:rsid w:val="004358AB"/>
    <w:rsid w:val="00441146"/>
    <w:rsid w:val="00441E1B"/>
    <w:rsid w:val="00444D09"/>
    <w:rsid w:val="004450A2"/>
    <w:rsid w:val="00445892"/>
    <w:rsid w:val="00446276"/>
    <w:rsid w:val="0044660D"/>
    <w:rsid w:val="0046078F"/>
    <w:rsid w:val="00461726"/>
    <w:rsid w:val="00461A0D"/>
    <w:rsid w:val="004632F1"/>
    <w:rsid w:val="004649B7"/>
    <w:rsid w:val="00465715"/>
    <w:rsid w:val="00465BC9"/>
    <w:rsid w:val="0046623D"/>
    <w:rsid w:val="0046693F"/>
    <w:rsid w:val="004715A7"/>
    <w:rsid w:val="00476794"/>
    <w:rsid w:val="00480C8B"/>
    <w:rsid w:val="00481528"/>
    <w:rsid w:val="00481B82"/>
    <w:rsid w:val="00484486"/>
    <w:rsid w:val="004857CD"/>
    <w:rsid w:val="00491403"/>
    <w:rsid w:val="00492158"/>
    <w:rsid w:val="00497645"/>
    <w:rsid w:val="00497EAC"/>
    <w:rsid w:val="004A12C4"/>
    <w:rsid w:val="004A606D"/>
    <w:rsid w:val="004B0317"/>
    <w:rsid w:val="004B35D9"/>
    <w:rsid w:val="004B4FB8"/>
    <w:rsid w:val="004B5289"/>
    <w:rsid w:val="004C19CA"/>
    <w:rsid w:val="004C3368"/>
    <w:rsid w:val="004C4EBC"/>
    <w:rsid w:val="004D0726"/>
    <w:rsid w:val="004D3361"/>
    <w:rsid w:val="004D3A1F"/>
    <w:rsid w:val="004D68F4"/>
    <w:rsid w:val="004E028C"/>
    <w:rsid w:val="004E4AD4"/>
    <w:rsid w:val="004E5353"/>
    <w:rsid w:val="004E65DE"/>
    <w:rsid w:val="004E7B27"/>
    <w:rsid w:val="004F2294"/>
    <w:rsid w:val="004F5784"/>
    <w:rsid w:val="004F5E5F"/>
    <w:rsid w:val="004F6314"/>
    <w:rsid w:val="004F71E1"/>
    <w:rsid w:val="004F7467"/>
    <w:rsid w:val="0050034C"/>
    <w:rsid w:val="00511879"/>
    <w:rsid w:val="005120EF"/>
    <w:rsid w:val="005130BF"/>
    <w:rsid w:val="00516A9C"/>
    <w:rsid w:val="00524638"/>
    <w:rsid w:val="00526D35"/>
    <w:rsid w:val="00531790"/>
    <w:rsid w:val="00532130"/>
    <w:rsid w:val="00533EF0"/>
    <w:rsid w:val="00536298"/>
    <w:rsid w:val="005365F7"/>
    <w:rsid w:val="005402D7"/>
    <w:rsid w:val="0054514E"/>
    <w:rsid w:val="0054545C"/>
    <w:rsid w:val="00545553"/>
    <w:rsid w:val="00545C8C"/>
    <w:rsid w:val="005477FA"/>
    <w:rsid w:val="00547971"/>
    <w:rsid w:val="005605CF"/>
    <w:rsid w:val="00562E08"/>
    <w:rsid w:val="0056459B"/>
    <w:rsid w:val="00564F4E"/>
    <w:rsid w:val="00565CA5"/>
    <w:rsid w:val="00572994"/>
    <w:rsid w:val="00572EF8"/>
    <w:rsid w:val="0057626A"/>
    <w:rsid w:val="0057717B"/>
    <w:rsid w:val="00577E65"/>
    <w:rsid w:val="0058293A"/>
    <w:rsid w:val="005838F0"/>
    <w:rsid w:val="005867F2"/>
    <w:rsid w:val="005911F1"/>
    <w:rsid w:val="00592C8D"/>
    <w:rsid w:val="00592F7C"/>
    <w:rsid w:val="00595A28"/>
    <w:rsid w:val="00597111"/>
    <w:rsid w:val="00597905"/>
    <w:rsid w:val="005A165E"/>
    <w:rsid w:val="005A29DC"/>
    <w:rsid w:val="005A3D0B"/>
    <w:rsid w:val="005A6294"/>
    <w:rsid w:val="005B7161"/>
    <w:rsid w:val="005B7187"/>
    <w:rsid w:val="005C547B"/>
    <w:rsid w:val="005C607D"/>
    <w:rsid w:val="005D0A0D"/>
    <w:rsid w:val="005D2606"/>
    <w:rsid w:val="005D28F9"/>
    <w:rsid w:val="005D49F2"/>
    <w:rsid w:val="005D4FA8"/>
    <w:rsid w:val="005D74D7"/>
    <w:rsid w:val="005E137F"/>
    <w:rsid w:val="005E1E9D"/>
    <w:rsid w:val="005E21DF"/>
    <w:rsid w:val="005E4F65"/>
    <w:rsid w:val="005F3922"/>
    <w:rsid w:val="005F6363"/>
    <w:rsid w:val="006000BA"/>
    <w:rsid w:val="006006AF"/>
    <w:rsid w:val="00602185"/>
    <w:rsid w:val="00611E14"/>
    <w:rsid w:val="0061765A"/>
    <w:rsid w:val="006204AC"/>
    <w:rsid w:val="006224CC"/>
    <w:rsid w:val="00624970"/>
    <w:rsid w:val="00627C15"/>
    <w:rsid w:val="00630D83"/>
    <w:rsid w:val="00632C94"/>
    <w:rsid w:val="0063327A"/>
    <w:rsid w:val="00634BA9"/>
    <w:rsid w:val="00634D89"/>
    <w:rsid w:val="00636581"/>
    <w:rsid w:val="00636E9B"/>
    <w:rsid w:val="0063783F"/>
    <w:rsid w:val="00637CF9"/>
    <w:rsid w:val="00641DFB"/>
    <w:rsid w:val="006441E5"/>
    <w:rsid w:val="006520AE"/>
    <w:rsid w:val="0065330B"/>
    <w:rsid w:val="00653BAA"/>
    <w:rsid w:val="00655329"/>
    <w:rsid w:val="00657707"/>
    <w:rsid w:val="00661F77"/>
    <w:rsid w:val="0066205A"/>
    <w:rsid w:val="00663AAF"/>
    <w:rsid w:val="00666B49"/>
    <w:rsid w:val="00666F7C"/>
    <w:rsid w:val="00671438"/>
    <w:rsid w:val="006718C9"/>
    <w:rsid w:val="006733C8"/>
    <w:rsid w:val="00675E44"/>
    <w:rsid w:val="00677581"/>
    <w:rsid w:val="00681A47"/>
    <w:rsid w:val="00685E47"/>
    <w:rsid w:val="00692FD2"/>
    <w:rsid w:val="0069381E"/>
    <w:rsid w:val="00694D5B"/>
    <w:rsid w:val="00695D37"/>
    <w:rsid w:val="00696473"/>
    <w:rsid w:val="006A10EC"/>
    <w:rsid w:val="006A1B29"/>
    <w:rsid w:val="006A25E2"/>
    <w:rsid w:val="006A2790"/>
    <w:rsid w:val="006A4239"/>
    <w:rsid w:val="006A6270"/>
    <w:rsid w:val="006A63F9"/>
    <w:rsid w:val="006B03F6"/>
    <w:rsid w:val="006B2022"/>
    <w:rsid w:val="006C01CB"/>
    <w:rsid w:val="006C117A"/>
    <w:rsid w:val="006C41E6"/>
    <w:rsid w:val="006C4EEF"/>
    <w:rsid w:val="006D1C07"/>
    <w:rsid w:val="006D6076"/>
    <w:rsid w:val="006D6BD2"/>
    <w:rsid w:val="006D79EA"/>
    <w:rsid w:val="006E2D69"/>
    <w:rsid w:val="006E40E9"/>
    <w:rsid w:val="006E5C23"/>
    <w:rsid w:val="006E6C07"/>
    <w:rsid w:val="006E7516"/>
    <w:rsid w:val="006F003F"/>
    <w:rsid w:val="006F2F9B"/>
    <w:rsid w:val="006F4609"/>
    <w:rsid w:val="006F56C1"/>
    <w:rsid w:val="006F651C"/>
    <w:rsid w:val="006F6C27"/>
    <w:rsid w:val="0070716F"/>
    <w:rsid w:val="0071059F"/>
    <w:rsid w:val="00710A60"/>
    <w:rsid w:val="00712B9D"/>
    <w:rsid w:val="00712EDE"/>
    <w:rsid w:val="007174F6"/>
    <w:rsid w:val="00720521"/>
    <w:rsid w:val="00721A74"/>
    <w:rsid w:val="0072293B"/>
    <w:rsid w:val="00724F4B"/>
    <w:rsid w:val="0072663E"/>
    <w:rsid w:val="0072762E"/>
    <w:rsid w:val="00727C9D"/>
    <w:rsid w:val="00730563"/>
    <w:rsid w:val="00735A5E"/>
    <w:rsid w:val="00735B58"/>
    <w:rsid w:val="00736970"/>
    <w:rsid w:val="00740DF4"/>
    <w:rsid w:val="00741BF3"/>
    <w:rsid w:val="007445FC"/>
    <w:rsid w:val="00745101"/>
    <w:rsid w:val="007501A4"/>
    <w:rsid w:val="007520EC"/>
    <w:rsid w:val="007541E3"/>
    <w:rsid w:val="00756171"/>
    <w:rsid w:val="00757FC6"/>
    <w:rsid w:val="00762002"/>
    <w:rsid w:val="007621F5"/>
    <w:rsid w:val="007669DD"/>
    <w:rsid w:val="0076738F"/>
    <w:rsid w:val="007716A5"/>
    <w:rsid w:val="00771C4F"/>
    <w:rsid w:val="007733C5"/>
    <w:rsid w:val="00777283"/>
    <w:rsid w:val="0078051C"/>
    <w:rsid w:val="00780C0F"/>
    <w:rsid w:val="00781619"/>
    <w:rsid w:val="0078671D"/>
    <w:rsid w:val="00786D5E"/>
    <w:rsid w:val="00787170"/>
    <w:rsid w:val="0079026C"/>
    <w:rsid w:val="00790D3E"/>
    <w:rsid w:val="00791379"/>
    <w:rsid w:val="0079182F"/>
    <w:rsid w:val="007919CD"/>
    <w:rsid w:val="0079337C"/>
    <w:rsid w:val="00794DBA"/>
    <w:rsid w:val="007A1F3D"/>
    <w:rsid w:val="007A2851"/>
    <w:rsid w:val="007A30AD"/>
    <w:rsid w:val="007A351E"/>
    <w:rsid w:val="007A4436"/>
    <w:rsid w:val="007A4767"/>
    <w:rsid w:val="007A5BC2"/>
    <w:rsid w:val="007A6E0F"/>
    <w:rsid w:val="007B00CA"/>
    <w:rsid w:val="007B1BA8"/>
    <w:rsid w:val="007B2CA6"/>
    <w:rsid w:val="007B5420"/>
    <w:rsid w:val="007B6819"/>
    <w:rsid w:val="007C4934"/>
    <w:rsid w:val="007C5A69"/>
    <w:rsid w:val="007D0464"/>
    <w:rsid w:val="007D184A"/>
    <w:rsid w:val="007D2BD8"/>
    <w:rsid w:val="007D5B09"/>
    <w:rsid w:val="007D5C37"/>
    <w:rsid w:val="007E0BC3"/>
    <w:rsid w:val="007E1528"/>
    <w:rsid w:val="007E1BF5"/>
    <w:rsid w:val="007E4E0C"/>
    <w:rsid w:val="007E54CD"/>
    <w:rsid w:val="007F34AA"/>
    <w:rsid w:val="007F36B2"/>
    <w:rsid w:val="007F41D6"/>
    <w:rsid w:val="007F719F"/>
    <w:rsid w:val="007F7CF3"/>
    <w:rsid w:val="008005CA"/>
    <w:rsid w:val="00802697"/>
    <w:rsid w:val="008056B7"/>
    <w:rsid w:val="008058D8"/>
    <w:rsid w:val="008068E5"/>
    <w:rsid w:val="008074B6"/>
    <w:rsid w:val="008074D4"/>
    <w:rsid w:val="0081055B"/>
    <w:rsid w:val="00811342"/>
    <w:rsid w:val="008139D2"/>
    <w:rsid w:val="00813DE8"/>
    <w:rsid w:val="00814A56"/>
    <w:rsid w:val="00814DE1"/>
    <w:rsid w:val="00814F4A"/>
    <w:rsid w:val="00822B90"/>
    <w:rsid w:val="00824DE2"/>
    <w:rsid w:val="00825FD6"/>
    <w:rsid w:val="0082715C"/>
    <w:rsid w:val="00827B41"/>
    <w:rsid w:val="0083026A"/>
    <w:rsid w:val="008310B1"/>
    <w:rsid w:val="0083239D"/>
    <w:rsid w:val="00834E5C"/>
    <w:rsid w:val="00837A58"/>
    <w:rsid w:val="008438DF"/>
    <w:rsid w:val="00844333"/>
    <w:rsid w:val="00845DF5"/>
    <w:rsid w:val="0084620C"/>
    <w:rsid w:val="008469CA"/>
    <w:rsid w:val="00846B5B"/>
    <w:rsid w:val="00850093"/>
    <w:rsid w:val="008517BC"/>
    <w:rsid w:val="00856EA2"/>
    <w:rsid w:val="008577C7"/>
    <w:rsid w:val="0086203E"/>
    <w:rsid w:val="00862F07"/>
    <w:rsid w:val="00863A52"/>
    <w:rsid w:val="00872F3F"/>
    <w:rsid w:val="00875CE6"/>
    <w:rsid w:val="008761BD"/>
    <w:rsid w:val="00883295"/>
    <w:rsid w:val="008833E2"/>
    <w:rsid w:val="00886CDD"/>
    <w:rsid w:val="00890498"/>
    <w:rsid w:val="008929BD"/>
    <w:rsid w:val="00892E51"/>
    <w:rsid w:val="00893A0E"/>
    <w:rsid w:val="008A0483"/>
    <w:rsid w:val="008A1FC9"/>
    <w:rsid w:val="008A2511"/>
    <w:rsid w:val="008A2EA5"/>
    <w:rsid w:val="008A633F"/>
    <w:rsid w:val="008B2AB3"/>
    <w:rsid w:val="008B67B9"/>
    <w:rsid w:val="008B6EAF"/>
    <w:rsid w:val="008C1E3B"/>
    <w:rsid w:val="008C236D"/>
    <w:rsid w:val="008C3B2B"/>
    <w:rsid w:val="008C400C"/>
    <w:rsid w:val="008C78FD"/>
    <w:rsid w:val="008D25BB"/>
    <w:rsid w:val="008D25C7"/>
    <w:rsid w:val="008D38FB"/>
    <w:rsid w:val="008E21EF"/>
    <w:rsid w:val="008E3846"/>
    <w:rsid w:val="008E4DD4"/>
    <w:rsid w:val="008E4FEA"/>
    <w:rsid w:val="008E50E5"/>
    <w:rsid w:val="008E5398"/>
    <w:rsid w:val="008F06F3"/>
    <w:rsid w:val="008F195B"/>
    <w:rsid w:val="008F1A28"/>
    <w:rsid w:val="008F2B18"/>
    <w:rsid w:val="008F5C5E"/>
    <w:rsid w:val="008F7B0B"/>
    <w:rsid w:val="00901B33"/>
    <w:rsid w:val="009027E2"/>
    <w:rsid w:val="00903AFE"/>
    <w:rsid w:val="00904C46"/>
    <w:rsid w:val="00907F39"/>
    <w:rsid w:val="009100DC"/>
    <w:rsid w:val="009117DF"/>
    <w:rsid w:val="0091399C"/>
    <w:rsid w:val="009142E8"/>
    <w:rsid w:val="00917AE0"/>
    <w:rsid w:val="00920CC7"/>
    <w:rsid w:val="00922C52"/>
    <w:rsid w:val="00923D5B"/>
    <w:rsid w:val="00924498"/>
    <w:rsid w:val="00925D51"/>
    <w:rsid w:val="00926B78"/>
    <w:rsid w:val="00930607"/>
    <w:rsid w:val="0093178F"/>
    <w:rsid w:val="00932587"/>
    <w:rsid w:val="00935CC2"/>
    <w:rsid w:val="009369BB"/>
    <w:rsid w:val="00937DC5"/>
    <w:rsid w:val="00942F6C"/>
    <w:rsid w:val="00942F86"/>
    <w:rsid w:val="0094570C"/>
    <w:rsid w:val="00947217"/>
    <w:rsid w:val="00953169"/>
    <w:rsid w:val="00953700"/>
    <w:rsid w:val="00954B8C"/>
    <w:rsid w:val="00955C57"/>
    <w:rsid w:val="00961690"/>
    <w:rsid w:val="00963036"/>
    <w:rsid w:val="0096429D"/>
    <w:rsid w:val="00964A5B"/>
    <w:rsid w:val="00964FBB"/>
    <w:rsid w:val="0096556D"/>
    <w:rsid w:val="00971F49"/>
    <w:rsid w:val="0097624B"/>
    <w:rsid w:val="009773A0"/>
    <w:rsid w:val="00977482"/>
    <w:rsid w:val="00977BA0"/>
    <w:rsid w:val="00980D1D"/>
    <w:rsid w:val="009822E0"/>
    <w:rsid w:val="0098295C"/>
    <w:rsid w:val="009838A5"/>
    <w:rsid w:val="00985073"/>
    <w:rsid w:val="00985B42"/>
    <w:rsid w:val="00986381"/>
    <w:rsid w:val="009871D5"/>
    <w:rsid w:val="009937E8"/>
    <w:rsid w:val="00993A61"/>
    <w:rsid w:val="009950C7"/>
    <w:rsid w:val="009A0A87"/>
    <w:rsid w:val="009A2989"/>
    <w:rsid w:val="009A3829"/>
    <w:rsid w:val="009B0847"/>
    <w:rsid w:val="009B24C6"/>
    <w:rsid w:val="009B3FFD"/>
    <w:rsid w:val="009C036F"/>
    <w:rsid w:val="009C169E"/>
    <w:rsid w:val="009C2E2E"/>
    <w:rsid w:val="009C3CD4"/>
    <w:rsid w:val="009C52A8"/>
    <w:rsid w:val="009D0153"/>
    <w:rsid w:val="009D1A1C"/>
    <w:rsid w:val="009D1D68"/>
    <w:rsid w:val="009D332B"/>
    <w:rsid w:val="009D39CC"/>
    <w:rsid w:val="009D3AB5"/>
    <w:rsid w:val="009D4B44"/>
    <w:rsid w:val="009D5430"/>
    <w:rsid w:val="009D6934"/>
    <w:rsid w:val="009F01DF"/>
    <w:rsid w:val="009F1585"/>
    <w:rsid w:val="009F2ADC"/>
    <w:rsid w:val="009F3678"/>
    <w:rsid w:val="009F49D4"/>
    <w:rsid w:val="009F5630"/>
    <w:rsid w:val="009F7C82"/>
    <w:rsid w:val="00A013E8"/>
    <w:rsid w:val="00A02DF8"/>
    <w:rsid w:val="00A03CCB"/>
    <w:rsid w:val="00A048DD"/>
    <w:rsid w:val="00A10900"/>
    <w:rsid w:val="00A10AF3"/>
    <w:rsid w:val="00A10BA8"/>
    <w:rsid w:val="00A11C10"/>
    <w:rsid w:val="00A11CAA"/>
    <w:rsid w:val="00A13BD9"/>
    <w:rsid w:val="00A166FB"/>
    <w:rsid w:val="00A17D24"/>
    <w:rsid w:val="00A205DA"/>
    <w:rsid w:val="00A219EA"/>
    <w:rsid w:val="00A22244"/>
    <w:rsid w:val="00A25F71"/>
    <w:rsid w:val="00A26637"/>
    <w:rsid w:val="00A30EFA"/>
    <w:rsid w:val="00A3134D"/>
    <w:rsid w:val="00A31C17"/>
    <w:rsid w:val="00A36CED"/>
    <w:rsid w:val="00A40540"/>
    <w:rsid w:val="00A40631"/>
    <w:rsid w:val="00A40E0E"/>
    <w:rsid w:val="00A42195"/>
    <w:rsid w:val="00A4329E"/>
    <w:rsid w:val="00A44F04"/>
    <w:rsid w:val="00A46BEB"/>
    <w:rsid w:val="00A4714B"/>
    <w:rsid w:val="00A5090F"/>
    <w:rsid w:val="00A5255C"/>
    <w:rsid w:val="00A54EFB"/>
    <w:rsid w:val="00A55700"/>
    <w:rsid w:val="00A55896"/>
    <w:rsid w:val="00A61C12"/>
    <w:rsid w:val="00A63667"/>
    <w:rsid w:val="00A65088"/>
    <w:rsid w:val="00A661F8"/>
    <w:rsid w:val="00A66991"/>
    <w:rsid w:val="00A7071C"/>
    <w:rsid w:val="00A7088C"/>
    <w:rsid w:val="00A760FB"/>
    <w:rsid w:val="00A76B52"/>
    <w:rsid w:val="00A81492"/>
    <w:rsid w:val="00A830BF"/>
    <w:rsid w:val="00A84064"/>
    <w:rsid w:val="00A8487C"/>
    <w:rsid w:val="00A8582D"/>
    <w:rsid w:val="00A8615E"/>
    <w:rsid w:val="00A86A0B"/>
    <w:rsid w:val="00A86EB7"/>
    <w:rsid w:val="00A9075D"/>
    <w:rsid w:val="00A91608"/>
    <w:rsid w:val="00A91AB8"/>
    <w:rsid w:val="00A93311"/>
    <w:rsid w:val="00A93FAD"/>
    <w:rsid w:val="00A95698"/>
    <w:rsid w:val="00AA158D"/>
    <w:rsid w:val="00AA339F"/>
    <w:rsid w:val="00AB1E1E"/>
    <w:rsid w:val="00AB31FF"/>
    <w:rsid w:val="00AB3F31"/>
    <w:rsid w:val="00AB419B"/>
    <w:rsid w:val="00AC0DDB"/>
    <w:rsid w:val="00AC0F0E"/>
    <w:rsid w:val="00AC5EAD"/>
    <w:rsid w:val="00AD19A2"/>
    <w:rsid w:val="00AD45C7"/>
    <w:rsid w:val="00AD625A"/>
    <w:rsid w:val="00AE0156"/>
    <w:rsid w:val="00AE2C12"/>
    <w:rsid w:val="00AE3A92"/>
    <w:rsid w:val="00AE6547"/>
    <w:rsid w:val="00AE7981"/>
    <w:rsid w:val="00AE7A29"/>
    <w:rsid w:val="00AF07CD"/>
    <w:rsid w:val="00AF08FA"/>
    <w:rsid w:val="00AF1097"/>
    <w:rsid w:val="00AF38D7"/>
    <w:rsid w:val="00AF60BF"/>
    <w:rsid w:val="00AF6C77"/>
    <w:rsid w:val="00AF74BE"/>
    <w:rsid w:val="00B030C1"/>
    <w:rsid w:val="00B07DDD"/>
    <w:rsid w:val="00B14406"/>
    <w:rsid w:val="00B1660E"/>
    <w:rsid w:val="00B26985"/>
    <w:rsid w:val="00B31922"/>
    <w:rsid w:val="00B319E2"/>
    <w:rsid w:val="00B31D10"/>
    <w:rsid w:val="00B322C3"/>
    <w:rsid w:val="00B32FA5"/>
    <w:rsid w:val="00B34CE2"/>
    <w:rsid w:val="00B352DF"/>
    <w:rsid w:val="00B35CA6"/>
    <w:rsid w:val="00B36FA8"/>
    <w:rsid w:val="00B40664"/>
    <w:rsid w:val="00B52204"/>
    <w:rsid w:val="00B53A6A"/>
    <w:rsid w:val="00B5416C"/>
    <w:rsid w:val="00B562AE"/>
    <w:rsid w:val="00B60513"/>
    <w:rsid w:val="00B606F1"/>
    <w:rsid w:val="00B61CF4"/>
    <w:rsid w:val="00B6502B"/>
    <w:rsid w:val="00B65B33"/>
    <w:rsid w:val="00B83379"/>
    <w:rsid w:val="00B867C1"/>
    <w:rsid w:val="00B86C5D"/>
    <w:rsid w:val="00B87A7A"/>
    <w:rsid w:val="00B91E21"/>
    <w:rsid w:val="00B94247"/>
    <w:rsid w:val="00B94E0B"/>
    <w:rsid w:val="00B95F24"/>
    <w:rsid w:val="00B9627E"/>
    <w:rsid w:val="00BA5E3D"/>
    <w:rsid w:val="00BA6286"/>
    <w:rsid w:val="00BA6B00"/>
    <w:rsid w:val="00BA7258"/>
    <w:rsid w:val="00BB3D82"/>
    <w:rsid w:val="00BB6458"/>
    <w:rsid w:val="00BB7568"/>
    <w:rsid w:val="00BB7893"/>
    <w:rsid w:val="00BC0453"/>
    <w:rsid w:val="00BC1B85"/>
    <w:rsid w:val="00BC22E6"/>
    <w:rsid w:val="00BC24D7"/>
    <w:rsid w:val="00BC3EE0"/>
    <w:rsid w:val="00BC5BDE"/>
    <w:rsid w:val="00BC6C9F"/>
    <w:rsid w:val="00BC763E"/>
    <w:rsid w:val="00BD2EFA"/>
    <w:rsid w:val="00BD392A"/>
    <w:rsid w:val="00BD3969"/>
    <w:rsid w:val="00BD6051"/>
    <w:rsid w:val="00BE15E0"/>
    <w:rsid w:val="00BE34BF"/>
    <w:rsid w:val="00BE7498"/>
    <w:rsid w:val="00BE7DEB"/>
    <w:rsid w:val="00BF0383"/>
    <w:rsid w:val="00BF3919"/>
    <w:rsid w:val="00BF58E5"/>
    <w:rsid w:val="00BF6321"/>
    <w:rsid w:val="00C01807"/>
    <w:rsid w:val="00C0568A"/>
    <w:rsid w:val="00C05953"/>
    <w:rsid w:val="00C0596A"/>
    <w:rsid w:val="00C103D0"/>
    <w:rsid w:val="00C119AD"/>
    <w:rsid w:val="00C12A49"/>
    <w:rsid w:val="00C14AB0"/>
    <w:rsid w:val="00C1792F"/>
    <w:rsid w:val="00C20FCC"/>
    <w:rsid w:val="00C254D7"/>
    <w:rsid w:val="00C300B3"/>
    <w:rsid w:val="00C305DB"/>
    <w:rsid w:val="00C30B25"/>
    <w:rsid w:val="00C320D7"/>
    <w:rsid w:val="00C3367C"/>
    <w:rsid w:val="00C33B0C"/>
    <w:rsid w:val="00C372E4"/>
    <w:rsid w:val="00C37AE4"/>
    <w:rsid w:val="00C40A0F"/>
    <w:rsid w:val="00C4138D"/>
    <w:rsid w:val="00C41A13"/>
    <w:rsid w:val="00C43A68"/>
    <w:rsid w:val="00C461C4"/>
    <w:rsid w:val="00C47DBA"/>
    <w:rsid w:val="00C51DE0"/>
    <w:rsid w:val="00C56355"/>
    <w:rsid w:val="00C60752"/>
    <w:rsid w:val="00C62EAF"/>
    <w:rsid w:val="00C62F08"/>
    <w:rsid w:val="00C6392A"/>
    <w:rsid w:val="00C644A3"/>
    <w:rsid w:val="00C6498B"/>
    <w:rsid w:val="00C655F1"/>
    <w:rsid w:val="00C662FF"/>
    <w:rsid w:val="00C66D4A"/>
    <w:rsid w:val="00C67970"/>
    <w:rsid w:val="00C71710"/>
    <w:rsid w:val="00C7545F"/>
    <w:rsid w:val="00C758A9"/>
    <w:rsid w:val="00C768FA"/>
    <w:rsid w:val="00C83A06"/>
    <w:rsid w:val="00C8468E"/>
    <w:rsid w:val="00C9056C"/>
    <w:rsid w:val="00C90AAB"/>
    <w:rsid w:val="00C938FD"/>
    <w:rsid w:val="00CA2CBA"/>
    <w:rsid w:val="00CA5290"/>
    <w:rsid w:val="00CA7988"/>
    <w:rsid w:val="00CB16C1"/>
    <w:rsid w:val="00CB2C63"/>
    <w:rsid w:val="00CB3C5F"/>
    <w:rsid w:val="00CB3DBA"/>
    <w:rsid w:val="00CB4684"/>
    <w:rsid w:val="00CB5678"/>
    <w:rsid w:val="00CC04D9"/>
    <w:rsid w:val="00CC08AC"/>
    <w:rsid w:val="00CC284A"/>
    <w:rsid w:val="00CD1E83"/>
    <w:rsid w:val="00CD280E"/>
    <w:rsid w:val="00CD2EDD"/>
    <w:rsid w:val="00CD34AC"/>
    <w:rsid w:val="00CD461F"/>
    <w:rsid w:val="00CD56E4"/>
    <w:rsid w:val="00CD7691"/>
    <w:rsid w:val="00CE0148"/>
    <w:rsid w:val="00CE01D4"/>
    <w:rsid w:val="00CE080B"/>
    <w:rsid w:val="00CE08D4"/>
    <w:rsid w:val="00CE2662"/>
    <w:rsid w:val="00CE2939"/>
    <w:rsid w:val="00CE5A1D"/>
    <w:rsid w:val="00CE6103"/>
    <w:rsid w:val="00CE63DE"/>
    <w:rsid w:val="00CF1469"/>
    <w:rsid w:val="00CF4B9B"/>
    <w:rsid w:val="00CF54D1"/>
    <w:rsid w:val="00CF5792"/>
    <w:rsid w:val="00CF75AD"/>
    <w:rsid w:val="00D00DCC"/>
    <w:rsid w:val="00D01CD7"/>
    <w:rsid w:val="00D05CEA"/>
    <w:rsid w:val="00D07A77"/>
    <w:rsid w:val="00D15DB6"/>
    <w:rsid w:val="00D217FB"/>
    <w:rsid w:val="00D237E3"/>
    <w:rsid w:val="00D23C6C"/>
    <w:rsid w:val="00D25155"/>
    <w:rsid w:val="00D26890"/>
    <w:rsid w:val="00D27530"/>
    <w:rsid w:val="00D321B7"/>
    <w:rsid w:val="00D32443"/>
    <w:rsid w:val="00D40744"/>
    <w:rsid w:val="00D533F4"/>
    <w:rsid w:val="00D56DF8"/>
    <w:rsid w:val="00D56F9B"/>
    <w:rsid w:val="00D57AAA"/>
    <w:rsid w:val="00D614DE"/>
    <w:rsid w:val="00D63DC7"/>
    <w:rsid w:val="00D668A7"/>
    <w:rsid w:val="00D702FE"/>
    <w:rsid w:val="00D70CC1"/>
    <w:rsid w:val="00D71B7B"/>
    <w:rsid w:val="00D71D78"/>
    <w:rsid w:val="00D721E8"/>
    <w:rsid w:val="00D72989"/>
    <w:rsid w:val="00D74B59"/>
    <w:rsid w:val="00D82BBB"/>
    <w:rsid w:val="00D83355"/>
    <w:rsid w:val="00D853A8"/>
    <w:rsid w:val="00D8678A"/>
    <w:rsid w:val="00D86BCF"/>
    <w:rsid w:val="00D9007B"/>
    <w:rsid w:val="00D90C73"/>
    <w:rsid w:val="00D91A9A"/>
    <w:rsid w:val="00D92CDD"/>
    <w:rsid w:val="00D9726E"/>
    <w:rsid w:val="00D97755"/>
    <w:rsid w:val="00DA6B01"/>
    <w:rsid w:val="00DA6BFC"/>
    <w:rsid w:val="00DA733B"/>
    <w:rsid w:val="00DA7CE0"/>
    <w:rsid w:val="00DB0F22"/>
    <w:rsid w:val="00DB57ED"/>
    <w:rsid w:val="00DB5F44"/>
    <w:rsid w:val="00DB7E8C"/>
    <w:rsid w:val="00DC1FC6"/>
    <w:rsid w:val="00DC41F6"/>
    <w:rsid w:val="00DC52D1"/>
    <w:rsid w:val="00DC5C5D"/>
    <w:rsid w:val="00DC68E4"/>
    <w:rsid w:val="00DC7B16"/>
    <w:rsid w:val="00DD0A0D"/>
    <w:rsid w:val="00DE1158"/>
    <w:rsid w:val="00DE7CF6"/>
    <w:rsid w:val="00DE7ECB"/>
    <w:rsid w:val="00DF4FF7"/>
    <w:rsid w:val="00DF5016"/>
    <w:rsid w:val="00DF6207"/>
    <w:rsid w:val="00DF6A80"/>
    <w:rsid w:val="00E030D8"/>
    <w:rsid w:val="00E070FE"/>
    <w:rsid w:val="00E079D3"/>
    <w:rsid w:val="00E07C80"/>
    <w:rsid w:val="00E12164"/>
    <w:rsid w:val="00E1676B"/>
    <w:rsid w:val="00E26154"/>
    <w:rsid w:val="00E27E5D"/>
    <w:rsid w:val="00E3087D"/>
    <w:rsid w:val="00E32DCD"/>
    <w:rsid w:val="00E35193"/>
    <w:rsid w:val="00E36F10"/>
    <w:rsid w:val="00E379FB"/>
    <w:rsid w:val="00E40E07"/>
    <w:rsid w:val="00E44428"/>
    <w:rsid w:val="00E458F5"/>
    <w:rsid w:val="00E45AEE"/>
    <w:rsid w:val="00E47A5E"/>
    <w:rsid w:val="00E513FE"/>
    <w:rsid w:val="00E52C5C"/>
    <w:rsid w:val="00E53CB1"/>
    <w:rsid w:val="00E60989"/>
    <w:rsid w:val="00E6301D"/>
    <w:rsid w:val="00E63191"/>
    <w:rsid w:val="00E63534"/>
    <w:rsid w:val="00E652B1"/>
    <w:rsid w:val="00E65E23"/>
    <w:rsid w:val="00E71703"/>
    <w:rsid w:val="00E742F3"/>
    <w:rsid w:val="00E76C13"/>
    <w:rsid w:val="00E80508"/>
    <w:rsid w:val="00E832EC"/>
    <w:rsid w:val="00E83F4A"/>
    <w:rsid w:val="00E857F4"/>
    <w:rsid w:val="00E85B0E"/>
    <w:rsid w:val="00E8669C"/>
    <w:rsid w:val="00E86ED9"/>
    <w:rsid w:val="00E90384"/>
    <w:rsid w:val="00E90ED2"/>
    <w:rsid w:val="00E92073"/>
    <w:rsid w:val="00E927CB"/>
    <w:rsid w:val="00E9414C"/>
    <w:rsid w:val="00E94371"/>
    <w:rsid w:val="00E9601E"/>
    <w:rsid w:val="00E969DA"/>
    <w:rsid w:val="00EA1B87"/>
    <w:rsid w:val="00EA2602"/>
    <w:rsid w:val="00EA26F4"/>
    <w:rsid w:val="00EA392A"/>
    <w:rsid w:val="00EA3E85"/>
    <w:rsid w:val="00EA6504"/>
    <w:rsid w:val="00EA661A"/>
    <w:rsid w:val="00EB11E9"/>
    <w:rsid w:val="00EB234D"/>
    <w:rsid w:val="00EB39B8"/>
    <w:rsid w:val="00EB6A71"/>
    <w:rsid w:val="00EC0986"/>
    <w:rsid w:val="00EC2E51"/>
    <w:rsid w:val="00EC5701"/>
    <w:rsid w:val="00ED04DB"/>
    <w:rsid w:val="00ED12BC"/>
    <w:rsid w:val="00ED2A85"/>
    <w:rsid w:val="00ED4080"/>
    <w:rsid w:val="00ED5443"/>
    <w:rsid w:val="00EE0611"/>
    <w:rsid w:val="00EE0838"/>
    <w:rsid w:val="00EE089B"/>
    <w:rsid w:val="00EE1FD2"/>
    <w:rsid w:val="00EE2CB1"/>
    <w:rsid w:val="00EE73F1"/>
    <w:rsid w:val="00EE7497"/>
    <w:rsid w:val="00EF1986"/>
    <w:rsid w:val="00EF1D00"/>
    <w:rsid w:val="00EF2096"/>
    <w:rsid w:val="00EF3151"/>
    <w:rsid w:val="00EF6722"/>
    <w:rsid w:val="00EF6DD9"/>
    <w:rsid w:val="00F0047A"/>
    <w:rsid w:val="00F0226C"/>
    <w:rsid w:val="00F02C24"/>
    <w:rsid w:val="00F05898"/>
    <w:rsid w:val="00F077D5"/>
    <w:rsid w:val="00F07AB8"/>
    <w:rsid w:val="00F10BE7"/>
    <w:rsid w:val="00F11590"/>
    <w:rsid w:val="00F121AA"/>
    <w:rsid w:val="00F13397"/>
    <w:rsid w:val="00F155EE"/>
    <w:rsid w:val="00F21536"/>
    <w:rsid w:val="00F23AA2"/>
    <w:rsid w:val="00F24D35"/>
    <w:rsid w:val="00F25CD6"/>
    <w:rsid w:val="00F25F85"/>
    <w:rsid w:val="00F26021"/>
    <w:rsid w:val="00F262BF"/>
    <w:rsid w:val="00F26616"/>
    <w:rsid w:val="00F27E9C"/>
    <w:rsid w:val="00F33319"/>
    <w:rsid w:val="00F3595B"/>
    <w:rsid w:val="00F35D8C"/>
    <w:rsid w:val="00F368DA"/>
    <w:rsid w:val="00F431B7"/>
    <w:rsid w:val="00F4496E"/>
    <w:rsid w:val="00F468EE"/>
    <w:rsid w:val="00F509EB"/>
    <w:rsid w:val="00F516E4"/>
    <w:rsid w:val="00F52D17"/>
    <w:rsid w:val="00F53628"/>
    <w:rsid w:val="00F57701"/>
    <w:rsid w:val="00F5791C"/>
    <w:rsid w:val="00F66C2E"/>
    <w:rsid w:val="00F673F1"/>
    <w:rsid w:val="00F714EE"/>
    <w:rsid w:val="00F72432"/>
    <w:rsid w:val="00F80DB5"/>
    <w:rsid w:val="00F81738"/>
    <w:rsid w:val="00F82B0C"/>
    <w:rsid w:val="00F83C14"/>
    <w:rsid w:val="00F84C39"/>
    <w:rsid w:val="00F86AC7"/>
    <w:rsid w:val="00F86BFD"/>
    <w:rsid w:val="00F86F7D"/>
    <w:rsid w:val="00F90A40"/>
    <w:rsid w:val="00F91B2F"/>
    <w:rsid w:val="00F92847"/>
    <w:rsid w:val="00F92E09"/>
    <w:rsid w:val="00F94843"/>
    <w:rsid w:val="00F96DBB"/>
    <w:rsid w:val="00F9743E"/>
    <w:rsid w:val="00F97548"/>
    <w:rsid w:val="00F97800"/>
    <w:rsid w:val="00FA06D2"/>
    <w:rsid w:val="00FA1BE6"/>
    <w:rsid w:val="00FA411B"/>
    <w:rsid w:val="00FA4A6D"/>
    <w:rsid w:val="00FA77F8"/>
    <w:rsid w:val="00FB0AC1"/>
    <w:rsid w:val="00FB18D5"/>
    <w:rsid w:val="00FB23A7"/>
    <w:rsid w:val="00FB2912"/>
    <w:rsid w:val="00FB2DF8"/>
    <w:rsid w:val="00FB4DBA"/>
    <w:rsid w:val="00FB6838"/>
    <w:rsid w:val="00FB74E1"/>
    <w:rsid w:val="00FB792E"/>
    <w:rsid w:val="00FC1D6C"/>
    <w:rsid w:val="00FC6365"/>
    <w:rsid w:val="00FD466F"/>
    <w:rsid w:val="00FD60D3"/>
    <w:rsid w:val="00FE331C"/>
    <w:rsid w:val="00FE45EB"/>
    <w:rsid w:val="00FE5011"/>
    <w:rsid w:val="00FE51F3"/>
    <w:rsid w:val="00FE7025"/>
    <w:rsid w:val="00FF06A4"/>
    <w:rsid w:val="00FF1E13"/>
    <w:rsid w:val="00FF356C"/>
    <w:rsid w:val="00FF4EAA"/>
    <w:rsid w:val="00FF5362"/>
    <w:rsid w:val="00FF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FA"/>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F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99"/>
    <w:qFormat/>
    <w:rsid w:val="007F7CF3"/>
    <w:pPr>
      <w:ind w:left="720"/>
      <w:contextualSpacing/>
    </w:pPr>
  </w:style>
  <w:style w:type="character" w:customStyle="1" w:styleId="ListParagraphChar">
    <w:name w:val="List Paragraph Char"/>
    <w:aliases w:val="Forth level Char"/>
    <w:link w:val="ListParagraph"/>
    <w:uiPriority w:val="34"/>
    <w:locked/>
    <w:rsid w:val="007F7CF3"/>
    <w:rPr>
      <w:lang w:val="ro-RO"/>
    </w:rPr>
  </w:style>
  <w:style w:type="paragraph" w:styleId="Header">
    <w:name w:val="header"/>
    <w:basedOn w:val="Normal"/>
    <w:link w:val="HeaderChar"/>
    <w:uiPriority w:val="99"/>
    <w:unhideWhenUsed/>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15"/>
    <w:rPr>
      <w:lang w:val="ro-RO"/>
    </w:rPr>
  </w:style>
  <w:style w:type="paragraph" w:styleId="Footer">
    <w:name w:val="footer"/>
    <w:basedOn w:val="Normal"/>
    <w:link w:val="FooterChar"/>
    <w:uiPriority w:val="99"/>
    <w:unhideWhenUsed/>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15"/>
    <w:rPr>
      <w:lang w:val="ro-RO"/>
    </w:rPr>
  </w:style>
  <w:style w:type="paragraph" w:styleId="FootnoteText">
    <w:name w:val="footnote text"/>
    <w:basedOn w:val="Normal"/>
    <w:link w:val="FootnoteTextChar"/>
    <w:uiPriority w:val="99"/>
    <w:semiHidden/>
    <w:unhideWhenUsed/>
    <w:rsid w:val="00A86EB7"/>
    <w:pPr>
      <w:spacing w:after="200" w:line="276"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86EB7"/>
    <w:rPr>
      <w:rFonts w:ascii="Calibri" w:eastAsia="Times New Roman" w:hAnsi="Calibri" w:cs="Calibri"/>
      <w:sz w:val="20"/>
      <w:szCs w:val="20"/>
      <w:lang w:val="ro-RO"/>
    </w:rPr>
  </w:style>
  <w:style w:type="character" w:styleId="FootnoteReference">
    <w:name w:val="footnote reference"/>
    <w:uiPriority w:val="99"/>
    <w:semiHidden/>
    <w:unhideWhenUsed/>
    <w:rsid w:val="00A86EB7"/>
    <w:rPr>
      <w:vertAlign w:val="superscript"/>
    </w:rPr>
  </w:style>
  <w:style w:type="paragraph" w:styleId="BalloonText">
    <w:name w:val="Balloon Text"/>
    <w:basedOn w:val="Normal"/>
    <w:link w:val="BalloonTextChar"/>
    <w:uiPriority w:val="99"/>
    <w:semiHidden/>
    <w:unhideWhenUsed/>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8"/>
    <w:rPr>
      <w:rFonts w:ascii="Segoe UI" w:hAnsi="Segoe UI" w:cs="Segoe UI"/>
      <w:sz w:val="18"/>
      <w:szCs w:val="18"/>
      <w:lang w:val="ro-RO"/>
    </w:rPr>
  </w:style>
  <w:style w:type="character" w:styleId="CommentReference">
    <w:name w:val="annotation reference"/>
    <w:basedOn w:val="DefaultParagraphFont"/>
    <w:uiPriority w:val="99"/>
    <w:semiHidden/>
    <w:unhideWhenUsed/>
    <w:rsid w:val="001853D8"/>
    <w:rPr>
      <w:sz w:val="16"/>
      <w:szCs w:val="16"/>
    </w:rPr>
  </w:style>
  <w:style w:type="paragraph" w:styleId="CommentText">
    <w:name w:val="annotation text"/>
    <w:basedOn w:val="Normal"/>
    <w:link w:val="CommentTextChar"/>
    <w:uiPriority w:val="99"/>
    <w:semiHidden/>
    <w:unhideWhenUsed/>
    <w:rsid w:val="001853D8"/>
    <w:pPr>
      <w:spacing w:line="240" w:lineRule="auto"/>
    </w:pPr>
    <w:rPr>
      <w:sz w:val="20"/>
      <w:szCs w:val="20"/>
    </w:rPr>
  </w:style>
  <w:style w:type="character" w:customStyle="1" w:styleId="CommentTextChar">
    <w:name w:val="Comment Text Char"/>
    <w:basedOn w:val="DefaultParagraphFont"/>
    <w:link w:val="CommentText"/>
    <w:uiPriority w:val="99"/>
    <w:semiHidden/>
    <w:rsid w:val="001853D8"/>
    <w:rPr>
      <w:sz w:val="20"/>
      <w:szCs w:val="20"/>
      <w:lang w:val="ro-RO"/>
    </w:rPr>
  </w:style>
  <w:style w:type="paragraph" w:styleId="CommentSubject">
    <w:name w:val="annotation subject"/>
    <w:basedOn w:val="CommentText"/>
    <w:next w:val="CommentText"/>
    <w:link w:val="CommentSubjectChar"/>
    <w:uiPriority w:val="99"/>
    <w:semiHidden/>
    <w:unhideWhenUsed/>
    <w:rsid w:val="001853D8"/>
    <w:rPr>
      <w:b/>
      <w:bCs/>
    </w:rPr>
  </w:style>
  <w:style w:type="character" w:customStyle="1" w:styleId="CommentSubjectChar">
    <w:name w:val="Comment Subject Char"/>
    <w:basedOn w:val="CommentTextChar"/>
    <w:link w:val="CommentSubject"/>
    <w:uiPriority w:val="99"/>
    <w:semiHidden/>
    <w:rsid w:val="001853D8"/>
    <w:rPr>
      <w:b/>
      <w:bCs/>
      <w:sz w:val="20"/>
      <w:szCs w:val="20"/>
      <w:lang w:val="ro-RO"/>
    </w:rPr>
  </w:style>
  <w:style w:type="character" w:customStyle="1" w:styleId="NoSpacingChar">
    <w:name w:val="No Spacing Char"/>
    <w:link w:val="NoSpacing"/>
    <w:uiPriority w:val="1"/>
    <w:locked/>
    <w:rsid w:val="008C78FD"/>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8C78FD"/>
    <w:pPr>
      <w:spacing w:after="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741BF3"/>
    <w:pPr>
      <w:framePr w:hSpace="180" w:wrap="around" w:vAnchor="text" w:hAnchor="margin" w:xAlign="center" w:y="440"/>
      <w:tabs>
        <w:tab w:val="left" w:pos="180"/>
        <w:tab w:val="left" w:pos="630"/>
        <w:tab w:val="left" w:pos="880"/>
        <w:tab w:val="right" w:leader="dot" w:pos="9062"/>
      </w:tabs>
      <w:spacing w:after="0" w:line="276" w:lineRule="auto"/>
    </w:pPr>
    <w:rPr>
      <w:rFonts w:ascii="Times New Roman" w:hAnsi="Times New Roman" w:cs="Times New Roman"/>
      <w:bCs/>
      <w:smallCaps/>
      <w:sz w:val="20"/>
      <w:szCs w:val="20"/>
    </w:rPr>
  </w:style>
  <w:style w:type="character" w:styleId="Hyperlink">
    <w:name w:val="Hyperlink"/>
    <w:basedOn w:val="DefaultParagraphFont"/>
    <w:uiPriority w:val="99"/>
    <w:unhideWhenUsed/>
    <w:rsid w:val="00251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FA"/>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CF3"/>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99"/>
    <w:qFormat/>
    <w:rsid w:val="007F7CF3"/>
    <w:pPr>
      <w:ind w:left="720"/>
      <w:contextualSpacing/>
    </w:pPr>
  </w:style>
  <w:style w:type="character" w:customStyle="1" w:styleId="ListParagraphChar">
    <w:name w:val="List Paragraph Char"/>
    <w:aliases w:val="Forth level Char"/>
    <w:link w:val="ListParagraph"/>
    <w:uiPriority w:val="34"/>
    <w:locked/>
    <w:rsid w:val="007F7CF3"/>
    <w:rPr>
      <w:lang w:val="ro-RO"/>
    </w:rPr>
  </w:style>
  <w:style w:type="paragraph" w:styleId="Header">
    <w:name w:val="header"/>
    <w:basedOn w:val="Normal"/>
    <w:link w:val="HeaderChar"/>
    <w:uiPriority w:val="99"/>
    <w:unhideWhenUsed/>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615"/>
    <w:rPr>
      <w:lang w:val="ro-RO"/>
    </w:rPr>
  </w:style>
  <w:style w:type="paragraph" w:styleId="Footer">
    <w:name w:val="footer"/>
    <w:basedOn w:val="Normal"/>
    <w:link w:val="FooterChar"/>
    <w:uiPriority w:val="99"/>
    <w:unhideWhenUsed/>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15"/>
    <w:rPr>
      <w:lang w:val="ro-RO"/>
    </w:rPr>
  </w:style>
  <w:style w:type="paragraph" w:styleId="FootnoteText">
    <w:name w:val="footnote text"/>
    <w:basedOn w:val="Normal"/>
    <w:link w:val="FootnoteTextChar"/>
    <w:uiPriority w:val="99"/>
    <w:semiHidden/>
    <w:unhideWhenUsed/>
    <w:rsid w:val="00A86EB7"/>
    <w:pPr>
      <w:spacing w:after="200" w:line="276"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86EB7"/>
    <w:rPr>
      <w:rFonts w:ascii="Calibri" w:eastAsia="Times New Roman" w:hAnsi="Calibri" w:cs="Calibri"/>
      <w:sz w:val="20"/>
      <w:szCs w:val="20"/>
      <w:lang w:val="ro-RO"/>
    </w:rPr>
  </w:style>
  <w:style w:type="character" w:styleId="FootnoteReference">
    <w:name w:val="footnote reference"/>
    <w:uiPriority w:val="99"/>
    <w:semiHidden/>
    <w:unhideWhenUsed/>
    <w:rsid w:val="00A86EB7"/>
    <w:rPr>
      <w:vertAlign w:val="superscript"/>
    </w:rPr>
  </w:style>
  <w:style w:type="paragraph" w:styleId="BalloonText">
    <w:name w:val="Balloon Text"/>
    <w:basedOn w:val="Normal"/>
    <w:link w:val="BalloonTextChar"/>
    <w:uiPriority w:val="99"/>
    <w:semiHidden/>
    <w:unhideWhenUsed/>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98"/>
    <w:rPr>
      <w:rFonts w:ascii="Segoe UI" w:hAnsi="Segoe UI" w:cs="Segoe UI"/>
      <w:sz w:val="18"/>
      <w:szCs w:val="18"/>
      <w:lang w:val="ro-RO"/>
    </w:rPr>
  </w:style>
  <w:style w:type="character" w:styleId="CommentReference">
    <w:name w:val="annotation reference"/>
    <w:basedOn w:val="DefaultParagraphFont"/>
    <w:uiPriority w:val="99"/>
    <w:semiHidden/>
    <w:unhideWhenUsed/>
    <w:rsid w:val="001853D8"/>
    <w:rPr>
      <w:sz w:val="16"/>
      <w:szCs w:val="16"/>
    </w:rPr>
  </w:style>
  <w:style w:type="paragraph" w:styleId="CommentText">
    <w:name w:val="annotation text"/>
    <w:basedOn w:val="Normal"/>
    <w:link w:val="CommentTextChar"/>
    <w:uiPriority w:val="99"/>
    <w:semiHidden/>
    <w:unhideWhenUsed/>
    <w:rsid w:val="001853D8"/>
    <w:pPr>
      <w:spacing w:line="240" w:lineRule="auto"/>
    </w:pPr>
    <w:rPr>
      <w:sz w:val="20"/>
      <w:szCs w:val="20"/>
    </w:rPr>
  </w:style>
  <w:style w:type="character" w:customStyle="1" w:styleId="CommentTextChar">
    <w:name w:val="Comment Text Char"/>
    <w:basedOn w:val="DefaultParagraphFont"/>
    <w:link w:val="CommentText"/>
    <w:uiPriority w:val="99"/>
    <w:semiHidden/>
    <w:rsid w:val="001853D8"/>
    <w:rPr>
      <w:sz w:val="20"/>
      <w:szCs w:val="20"/>
      <w:lang w:val="ro-RO"/>
    </w:rPr>
  </w:style>
  <w:style w:type="paragraph" w:styleId="CommentSubject">
    <w:name w:val="annotation subject"/>
    <w:basedOn w:val="CommentText"/>
    <w:next w:val="CommentText"/>
    <w:link w:val="CommentSubjectChar"/>
    <w:uiPriority w:val="99"/>
    <w:semiHidden/>
    <w:unhideWhenUsed/>
    <w:rsid w:val="001853D8"/>
    <w:rPr>
      <w:b/>
      <w:bCs/>
    </w:rPr>
  </w:style>
  <w:style w:type="character" w:customStyle="1" w:styleId="CommentSubjectChar">
    <w:name w:val="Comment Subject Char"/>
    <w:basedOn w:val="CommentTextChar"/>
    <w:link w:val="CommentSubject"/>
    <w:uiPriority w:val="99"/>
    <w:semiHidden/>
    <w:rsid w:val="001853D8"/>
    <w:rPr>
      <w:b/>
      <w:bCs/>
      <w:sz w:val="20"/>
      <w:szCs w:val="20"/>
      <w:lang w:val="ro-RO"/>
    </w:rPr>
  </w:style>
  <w:style w:type="character" w:customStyle="1" w:styleId="NoSpacingChar">
    <w:name w:val="No Spacing Char"/>
    <w:link w:val="NoSpacing"/>
    <w:uiPriority w:val="1"/>
    <w:locked/>
    <w:rsid w:val="008C78FD"/>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8C78FD"/>
    <w:pPr>
      <w:spacing w:after="0" w:line="240" w:lineRule="auto"/>
    </w:pPr>
    <w:rPr>
      <w:rFonts w:ascii="Times New Roman" w:eastAsia="Times New Roman" w:hAnsi="Times New Roman" w:cs="Times New Roman"/>
      <w:sz w:val="24"/>
      <w:szCs w:val="24"/>
      <w:lang w:val="ro-RO" w:eastAsia="ro-RO"/>
    </w:rPr>
  </w:style>
  <w:style w:type="paragraph" w:styleId="TOC2">
    <w:name w:val="toc 2"/>
    <w:basedOn w:val="Normal"/>
    <w:next w:val="Normal"/>
    <w:autoRedefine/>
    <w:uiPriority w:val="39"/>
    <w:unhideWhenUsed/>
    <w:qFormat/>
    <w:rsid w:val="00741BF3"/>
    <w:pPr>
      <w:framePr w:hSpace="180" w:wrap="around" w:vAnchor="text" w:hAnchor="margin" w:xAlign="center" w:y="440"/>
      <w:tabs>
        <w:tab w:val="left" w:pos="180"/>
        <w:tab w:val="left" w:pos="630"/>
        <w:tab w:val="left" w:pos="880"/>
        <w:tab w:val="right" w:leader="dot" w:pos="9062"/>
      </w:tabs>
      <w:spacing w:after="0" w:line="276" w:lineRule="auto"/>
    </w:pPr>
    <w:rPr>
      <w:rFonts w:ascii="Times New Roman" w:hAnsi="Times New Roman" w:cs="Times New Roman"/>
      <w:bCs/>
      <w:smallCaps/>
      <w:sz w:val="20"/>
      <w:szCs w:val="20"/>
    </w:rPr>
  </w:style>
  <w:style w:type="character" w:styleId="Hyperlink">
    <w:name w:val="Hyperlink"/>
    <w:basedOn w:val="DefaultParagraphFont"/>
    <w:uiPriority w:val="99"/>
    <w:unhideWhenUsed/>
    <w:rsid w:val="00251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260">
      <w:bodyDiv w:val="1"/>
      <w:marLeft w:val="0"/>
      <w:marRight w:val="0"/>
      <w:marTop w:val="0"/>
      <w:marBottom w:val="0"/>
      <w:divBdr>
        <w:top w:val="none" w:sz="0" w:space="0" w:color="auto"/>
        <w:left w:val="none" w:sz="0" w:space="0" w:color="auto"/>
        <w:bottom w:val="none" w:sz="0" w:space="0" w:color="auto"/>
        <w:right w:val="none" w:sz="0" w:space="0" w:color="auto"/>
      </w:divBdr>
    </w:div>
    <w:div w:id="504519466">
      <w:bodyDiv w:val="1"/>
      <w:marLeft w:val="0"/>
      <w:marRight w:val="0"/>
      <w:marTop w:val="0"/>
      <w:marBottom w:val="0"/>
      <w:divBdr>
        <w:top w:val="none" w:sz="0" w:space="0" w:color="auto"/>
        <w:left w:val="none" w:sz="0" w:space="0" w:color="auto"/>
        <w:bottom w:val="none" w:sz="0" w:space="0" w:color="auto"/>
        <w:right w:val="none" w:sz="0" w:space="0" w:color="auto"/>
      </w:divBdr>
    </w:div>
    <w:div w:id="8093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hizitii@ijsunt.ro" TargetMode="External"/><Relationship Id="rId5" Type="http://schemas.openxmlformats.org/officeDocument/2006/relationships/settings" Target="settings.xml"/><Relationship Id="rId10" Type="http://schemas.openxmlformats.org/officeDocument/2006/relationships/hyperlink" Target="mailto:logistica@ijsunt.ro" TargetMode="Externa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FBF1-642D-4721-BE1E-EA75A073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16</Pages>
  <Words>11421</Words>
  <Characters>65105</Characters>
  <Application>Microsoft Office Word</Application>
  <DocSecurity>0</DocSecurity>
  <Lines>542</Lines>
  <Paragraphs>152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76374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 Popa</dc:creator>
  <cp:lastModifiedBy>nohai stefan</cp:lastModifiedBy>
  <cp:revision>17</cp:revision>
  <cp:lastPrinted>2021-06-23T06:23:00Z</cp:lastPrinted>
  <dcterms:created xsi:type="dcterms:W3CDTF">2021-05-25T06:04:00Z</dcterms:created>
  <dcterms:modified xsi:type="dcterms:W3CDTF">2021-12-29T07:45:00Z</dcterms:modified>
</cp:coreProperties>
</file>